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png" ContentType="image/png"/>
  <Override PartName="/word/media/rId14.png" ContentType="image/png"/>
  <Override PartName="/word/media/rId67.png" ContentType="image/png"/>
  <Override PartName="/word/media/rId64.png" ContentType="image/png"/>
  <Override PartName="/word/media/rId61.png" ContentType="image/png"/>
  <Override PartName="/word/media/rId5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1" w:name="Xff0d1af36d128fe5e5841074e6968ba97ba9259"/>
    <w:p>
      <w:pPr>
        <w:pStyle w:val="Heading1"/>
      </w:pPr>
      <w:r>
        <w:t xml:space="preserve">Rubrics for Serving at a Hierarchical Liturgy</w:t>
      </w:r>
    </w:p>
    <w:p>
      <w:pPr>
        <w:pStyle w:val="FirstParagraph"/>
      </w:pPr>
      <w:r>
        <w:rPr>
          <w:i/>
          <w:iCs/>
        </w:rPr>
        <w:t xml:space="preserve">For deacons, subdeacons and altar servers</w:t>
      </w:r>
    </w:p>
    <w:p>
      <w:pPr>
        <w:pStyle w:val="BodyText"/>
      </w:pPr>
      <w:hyperlink r:id="rId9">
        <w:r>
          <w:rPr>
            <w:rStyle w:val="Hyperlink"/>
          </w:rPr>
          <w:t xml:space="preserve">Watch the whole video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Download PDF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</w:rPr>
          <w:t xml:space="preserve">Download Word</w:t>
        </w:r>
      </w:hyperlink>
    </w:p>
    <w:bookmarkStart w:id="12" w:name="how-to-use-this-document"/>
    <w:p>
      <w:pPr>
        <w:pStyle w:val="Heading2"/>
      </w:pPr>
      <w:r>
        <w:t xml:space="preserve">How to use this document</w:t>
      </w:r>
    </w:p>
    <w:p>
      <w:pPr>
        <w:pStyle w:val="FirstParagraph"/>
      </w:pPr>
      <w:r>
        <w:t xml:space="preserve">This document has a section covering each step in the</w:t>
      </w:r>
      <w:r>
        <w:t xml:space="preserve"> </w:t>
      </w:r>
      <w:r>
        <w:t xml:space="preserve">hierarchical liturgy. There are some of the major rubrics to</w:t>
      </w:r>
      <w:r>
        <w:t xml:space="preserve"> </w:t>
      </w:r>
      <w:r>
        <w:t xml:space="preserve">consider for each step, and there is a video clip accompanying the</w:t>
      </w:r>
      <w:r>
        <w:t xml:space="preserve"> </w:t>
      </w:r>
      <w:r>
        <w:t xml:space="preserve">step. The video clip may be accessed by scanning the QR code with</w:t>
      </w:r>
      <w:r>
        <w:t xml:space="preserve"> </w:t>
      </w:r>
      <w:r>
        <w:t xml:space="preserve">your phone or tablet.</w:t>
      </w:r>
    </w:p>
    <w:p>
      <w:pPr>
        <w:pStyle w:val="BodyText"/>
      </w:pPr>
      <w:r>
        <w:t xml:space="preserve">Alternatively you may go to the online document and follow</w:t>
      </w:r>
      <w:r>
        <w:t xml:space="preserve"> </w:t>
      </w:r>
      <w:r>
        <w:t xml:space="preserve">along there, and use this document for taking notes, and for future</w:t>
      </w:r>
      <w:r>
        <w:t xml:space="preserve"> </w:t>
      </w:r>
      <w:r>
        <w:t xml:space="preserve">reference.</w:t>
      </w:r>
    </w:p>
    <w:p>
      <w:pPr>
        <w:pStyle w:val="BodyText"/>
      </w:pPr>
      <w:r>
        <w:t xml:space="preserve">There are also useful appendices at the end of the document</w:t>
      </w:r>
      <w:r>
        <w:t xml:space="preserve"> </w:t>
      </w:r>
      <w:r>
        <w:t xml:space="preserve">(see the table of contents) some which can be cut out and pasted</w:t>
      </w:r>
      <w:r>
        <w:t xml:space="preserve"> </w:t>
      </w:r>
      <w:r>
        <w:t xml:space="preserve">into your liturgy book for reference in the liturgy.</w:t>
      </w:r>
    </w:p>
    <w:p>
      <w:pPr>
        <w:pStyle w:val="BodyText"/>
      </w:pPr>
      <w:r>
        <w:rPr>
          <w:rStyle w:val="VerbatimChar"/>
        </w:rPr>
        <w:t xml:space="preserve">generated 16 Sep 2026, 11:25 · dd866c2</w:t>
      </w:r>
    </w:p>
    <w:p>
      <w:pPr>
        <w:pStyle w:val="BodyText"/>
      </w:pPr>
      <w:r>
        <w:t xml:space="preserve">A step-by-step guide to serving at a hierarchical Divine Liturgy, from</w:t>
      </w:r>
      <w:r>
        <w:t xml:space="preserve"> </w:t>
      </w:r>
      <w:r>
        <w:t xml:space="preserve">the greeting of the bishop at the doors through the Great Entrance,</w:t>
      </w:r>
      <w:r>
        <w:t xml:space="preserve"> </w:t>
      </w:r>
      <w:r>
        <w:t xml:space="preserve">built on video footage recorded 20 June 2026 at Saints Peter and Paul</w:t>
      </w:r>
      <w:r>
        <w:t xml:space="preserve"> </w:t>
      </w:r>
      <w:r>
        <w:t xml:space="preserve">Church, Endicott NY. OCA, Russian recension · Diocese of New York and</w:t>
      </w:r>
      <w:r>
        <w:t xml:space="preserve"> </w:t>
      </w:r>
      <w:r>
        <w:t xml:space="preserve">New Jersey.</w:t>
      </w:r>
    </w:p>
    <w:p>
      <w:r>
        <w:pict>
          <v:rect style="width:0;height:1.5pt" o:hralign="center" o:hrstd="t" o:hr="t"/>
        </w:pict>
      </w:r>
    </w:p>
    <w:bookmarkEnd w:id="12"/>
    <w:bookmarkStart w:id="13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1"/>
        </w:numPr>
      </w:pPr>
      <w:r>
        <w:t xml:space="preserve">Greeting of the Hierarch at the Doors · 0:00</w:t>
      </w:r>
    </w:p>
    <w:p>
      <w:pPr>
        <w:pStyle w:val="Compact"/>
        <w:numPr>
          <w:ilvl w:val="0"/>
          <w:numId w:val="1001"/>
        </w:numPr>
      </w:pPr>
      <w:r>
        <w:t xml:space="preserve">The Bishop Enters the Nave · 1:10</w:t>
      </w:r>
    </w:p>
    <w:p>
      <w:pPr>
        <w:pStyle w:val="Compact"/>
        <w:numPr>
          <w:ilvl w:val="0"/>
          <w:numId w:val="1001"/>
        </w:numPr>
      </w:pPr>
      <w:r>
        <w:t xml:space="preserve">Entrance Prayers · 2:35</w:t>
      </w:r>
    </w:p>
    <w:p>
      <w:pPr>
        <w:pStyle w:val="Compact"/>
        <w:numPr>
          <w:ilvl w:val="0"/>
          <w:numId w:val="1001"/>
        </w:numPr>
      </w:pPr>
      <w:r>
        <w:t xml:space="preserve">Preparing to Vest the Bishop · 3:13</w:t>
      </w:r>
    </w:p>
    <w:p>
      <w:pPr>
        <w:pStyle w:val="Compact"/>
        <w:numPr>
          <w:ilvl w:val="0"/>
          <w:numId w:val="1001"/>
        </w:numPr>
      </w:pPr>
      <w:r>
        <w:t xml:space="preserve">Vesting the Bishop · 4:27</w:t>
      </w:r>
    </w:p>
    <w:p>
      <w:pPr>
        <w:pStyle w:val="Compact"/>
        <w:numPr>
          <w:ilvl w:val="0"/>
          <w:numId w:val="1001"/>
        </w:numPr>
      </w:pPr>
      <w:r>
        <w:t xml:space="preserve">The Blessing of the Dikiri and Trikiri · 6:15</w:t>
      </w:r>
    </w:p>
    <w:p>
      <w:pPr>
        <w:pStyle w:val="Compact"/>
        <w:numPr>
          <w:ilvl w:val="0"/>
          <w:numId w:val="1001"/>
        </w:numPr>
      </w:pPr>
      <w:r>
        <w:t xml:space="preserve">Final Prayers before the Liturgy · 8:31</w:t>
      </w:r>
    </w:p>
    <w:p>
      <w:pPr>
        <w:pStyle w:val="Compact"/>
        <w:numPr>
          <w:ilvl w:val="0"/>
          <w:numId w:val="1001"/>
        </w:numPr>
      </w:pPr>
      <w:r>
        <w:t xml:space="preserve">Washing of the Hands · 10:10</w:t>
      </w:r>
    </w:p>
    <w:p>
      <w:pPr>
        <w:pStyle w:val="Compact"/>
        <w:numPr>
          <w:ilvl w:val="0"/>
          <w:numId w:val="1001"/>
        </w:numPr>
      </w:pPr>
      <w:r>
        <w:t xml:space="preserve">Completion of the Washing of Hands and the Second Litany · 11:36</w:t>
      </w:r>
    </w:p>
    <w:p>
      <w:pPr>
        <w:pStyle w:val="Compact"/>
        <w:numPr>
          <w:ilvl w:val="0"/>
          <w:numId w:val="1001"/>
        </w:numPr>
      </w:pPr>
      <w:r>
        <w:t xml:space="preserve">The Second Antiphon · 12:16</w:t>
      </w:r>
    </w:p>
    <w:p>
      <w:pPr>
        <w:pStyle w:val="Compact"/>
        <w:numPr>
          <w:ilvl w:val="0"/>
          <w:numId w:val="1001"/>
        </w:numPr>
      </w:pPr>
      <w:r>
        <w:t xml:space="preserve">The Beginning of the Little Entrance · 12:48</w:t>
      </w:r>
    </w:p>
    <w:p>
      <w:pPr>
        <w:pStyle w:val="Compact"/>
        <w:numPr>
          <w:ilvl w:val="0"/>
          <w:numId w:val="1001"/>
        </w:numPr>
      </w:pPr>
      <w:r>
        <w:t xml:space="preserve">The Conclusion of the Little Entrance · 14:08</w:t>
      </w:r>
    </w:p>
    <w:p>
      <w:pPr>
        <w:pStyle w:val="Compact"/>
        <w:numPr>
          <w:ilvl w:val="0"/>
          <w:numId w:val="1001"/>
        </w:numPr>
      </w:pPr>
      <w:r>
        <w:t xml:space="preserve">Hierarchical Censing After the Great Entrance · 15:54</w:t>
      </w:r>
    </w:p>
    <w:p>
      <w:pPr>
        <w:pStyle w:val="Compact"/>
        <w:numPr>
          <w:ilvl w:val="0"/>
          <w:numId w:val="1001"/>
        </w:numPr>
      </w:pPr>
      <w:r>
        <w:t xml:space="preserve">Troparion, Kontakion, Save the Pious and the Thrice Holy · 18:01</w:t>
      </w:r>
    </w:p>
    <w:p>
      <w:pPr>
        <w:pStyle w:val="Compact"/>
        <w:numPr>
          <w:ilvl w:val="0"/>
          <w:numId w:val="1001"/>
        </w:numPr>
      </w:pPr>
      <w:r>
        <w:t xml:space="preserve">Conclusion of Thrice Holy · 22:10</w:t>
      </w:r>
    </w:p>
    <w:p>
      <w:pPr>
        <w:pStyle w:val="Compact"/>
        <w:numPr>
          <w:ilvl w:val="0"/>
          <w:numId w:val="1001"/>
        </w:numPr>
      </w:pPr>
      <w:r>
        <w:t xml:space="preserve">Lesser Censing, and Epistle Reading · 23:08</w:t>
      </w:r>
    </w:p>
    <w:p>
      <w:pPr>
        <w:pStyle w:val="Compact"/>
        <w:numPr>
          <w:ilvl w:val="0"/>
          <w:numId w:val="1001"/>
        </w:numPr>
      </w:pPr>
      <w:r>
        <w:t xml:space="preserve">Alleluias and the Gospel Book Goes Out · 26:32</w:t>
      </w:r>
    </w:p>
    <w:p>
      <w:pPr>
        <w:pStyle w:val="Compact"/>
        <w:numPr>
          <w:ilvl w:val="0"/>
          <w:numId w:val="1001"/>
        </w:numPr>
      </w:pPr>
      <w:r>
        <w:t xml:space="preserve">Reading of the Gospel · 27:30</w:t>
      </w:r>
    </w:p>
    <w:p>
      <w:pPr>
        <w:pStyle w:val="Compact"/>
        <w:numPr>
          <w:ilvl w:val="0"/>
          <w:numId w:val="1001"/>
        </w:numPr>
      </w:pPr>
      <w:r>
        <w:t xml:space="preserve">Gospel is Returned to the Altar · 28:41</w:t>
      </w:r>
    </w:p>
    <w:p>
      <w:pPr>
        <w:pStyle w:val="Compact"/>
        <w:numPr>
          <w:ilvl w:val="0"/>
          <w:numId w:val="1001"/>
        </w:numPr>
      </w:pPr>
      <w:r>
        <w:t xml:space="preserve">Augmented Litany Begins · 29:15</w:t>
      </w:r>
    </w:p>
    <w:p>
      <w:pPr>
        <w:pStyle w:val="Compact"/>
        <w:numPr>
          <w:ilvl w:val="0"/>
          <w:numId w:val="1001"/>
        </w:numPr>
      </w:pPr>
      <w:r>
        <w:t xml:space="preserve">Augmented Litany through censing before great entrance · 29:36</w:t>
      </w:r>
    </w:p>
    <w:p>
      <w:pPr>
        <w:pStyle w:val="Compact"/>
        <w:numPr>
          <w:ilvl w:val="0"/>
          <w:numId w:val="1001"/>
        </w:numPr>
      </w:pPr>
      <w:r>
        <w:t xml:space="preserve">Clergy Kissing the Bishops Shoulder · 36:24</w:t>
      </w:r>
    </w:p>
    <w:p>
      <w:pPr>
        <w:pStyle w:val="Compact"/>
        <w:numPr>
          <w:ilvl w:val="0"/>
          <w:numId w:val="1001"/>
        </w:numPr>
      </w:pPr>
      <w:r>
        <w:t xml:space="preserve">The Bishop makes His Commemorations · 36:40</w:t>
      </w:r>
    </w:p>
    <w:p>
      <w:pPr>
        <w:pStyle w:val="Compact"/>
        <w:numPr>
          <w:ilvl w:val="0"/>
          <w:numId w:val="1001"/>
        </w:numPr>
      </w:pPr>
      <w:r>
        <w:t xml:space="preserve">Covering the Gifts and The Great Entrance · 36:55</w:t>
      </w:r>
    </w:p>
    <w:p>
      <w:pPr>
        <w:pStyle w:val="Compact"/>
        <w:numPr>
          <w:ilvl w:val="0"/>
          <w:numId w:val="1001"/>
        </w:numPr>
      </w:pPr>
      <w:r>
        <w:t xml:space="preserve">Conclusion of the Great Entrance · 41:13</w:t>
      </w:r>
    </w:p>
    <w:p>
      <w:pPr>
        <w:pStyle w:val="Compact"/>
        <w:numPr>
          <w:ilvl w:val="0"/>
          <w:numId w:val="1001"/>
        </w:numPr>
      </w:pPr>
      <w:r>
        <w:t xml:space="preserve">Litany of Supplication and the Creed · 41:59</w:t>
      </w:r>
    </w:p>
    <w:p>
      <w:pPr>
        <w:pStyle w:val="Compact"/>
        <w:numPr>
          <w:ilvl w:val="0"/>
          <w:numId w:val="1001"/>
        </w:numPr>
      </w:pPr>
      <w:r>
        <w:t xml:space="preserve">The anaphora part 1 · 42:30</w:t>
      </w:r>
    </w:p>
    <w:p>
      <w:pPr>
        <w:pStyle w:val="Compact"/>
        <w:numPr>
          <w:ilvl w:val="0"/>
          <w:numId w:val="1001"/>
        </w:numPr>
      </w:pPr>
      <w:r>
        <w:t xml:space="preserve">The anaphora part 2 · 44:51</w:t>
      </w:r>
    </w:p>
    <w:p>
      <w:pPr>
        <w:pStyle w:val="Compact"/>
        <w:numPr>
          <w:ilvl w:val="0"/>
          <w:numId w:val="1001"/>
        </w:numPr>
      </w:pPr>
      <w:r>
        <w:t xml:space="preserve">The anaphora part 3 · 46:33</w:t>
      </w:r>
    </w:p>
    <w:p>
      <w:pPr>
        <w:pStyle w:val="Compact"/>
        <w:numPr>
          <w:ilvl w:val="0"/>
          <w:numId w:val="1001"/>
        </w:numPr>
      </w:pPr>
      <w:r>
        <w:t xml:space="preserve">The anaphora part 4 · 47:42</w:t>
      </w:r>
    </w:p>
    <w:p>
      <w:pPr>
        <w:pStyle w:val="Compact"/>
        <w:numPr>
          <w:ilvl w:val="0"/>
          <w:numId w:val="1001"/>
        </w:numPr>
      </w:pPr>
      <w:r>
        <w:t xml:space="preserve">After Communion · 51:51</w:t>
      </w:r>
    </w:p>
    <w:p>
      <w:pPr>
        <w:pStyle w:val="Compact"/>
        <w:numPr>
          <w:ilvl w:val="0"/>
          <w:numId w:val="1001"/>
        </w:numPr>
      </w:pPr>
      <w:r>
        <w:t xml:space="preserve">Litany of Thanksgiving · 53:30</w:t>
      </w:r>
    </w:p>
    <w:p>
      <w:pPr>
        <w:pStyle w:val="Compact"/>
        <w:numPr>
          <w:ilvl w:val="0"/>
          <w:numId w:val="1001"/>
        </w:numPr>
      </w:pPr>
      <w:r>
        <w:t xml:space="preserve">Final blessing and Many Years · 54:53</w:t>
      </w:r>
    </w:p>
    <w:p>
      <w:pPr>
        <w:pStyle w:val="Compact"/>
        <w:numPr>
          <w:ilvl w:val="0"/>
          <w:numId w:val="1001"/>
        </w:numPr>
      </w:pPr>
      <w:r>
        <w:t xml:space="preserve">Conclusion · 59:06</w:t>
      </w:r>
      <w:r>
        <w:t xml:space="preserve"> </w:t>
      </w:r>
      <w:r>
        <w:t xml:space="preserve">A. Glossary</w:t>
      </w:r>
      <w:r>
        <w:t xml:space="preserve"> </w:t>
      </w:r>
      <w:r>
        <w:t xml:space="preserve">B. Assigning Subdeacons and Altar Servers</w:t>
      </w:r>
      <w:r>
        <w:t xml:space="preserve"> </w:t>
      </w:r>
      <w:r>
        <w:t xml:space="preserve">C. A Note on the Spiritual role of Altar Servers</w:t>
      </w:r>
      <w:r>
        <w:t xml:space="preserve"> </w:t>
      </w:r>
      <w:r>
        <w:t xml:space="preserve">D. Serving with More or Less than Two Deacons</w:t>
      </w:r>
      <w:r>
        <w:t xml:space="preserve"> </w:t>
      </w:r>
      <w:r>
        <w:t xml:space="preserve">E. Pages to Cut Out and Add to the Liturgy Book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Hierarchical Divine Liturgy</w:t>
      </w:r>
      <w:r>
        <w:t xml:space="preserve"> </w:t>
      </w:r>
      <w:r>
        <w:t xml:space="preserve">Recorded at NY&amp;NJ Deacon Training</w:t>
      </w:r>
      <w:r>
        <w:t xml:space="preserve"> </w:t>
      </w:r>
      <w:r>
        <w:t xml:space="preserve">20 June 2026</w:t>
      </w:r>
    </w:p>
    <w:p>
      <w:pPr>
        <w:pStyle w:val="BlockText"/>
      </w:pPr>
      <w:r>
        <w:rPr>
          <w:i/>
          <w:iCs/>
        </w:rPr>
        <w:t xml:space="preserve">Page references are from St. Tikhon’s Hieratikon Vol 2, 2017</w:t>
      </w:r>
    </w:p>
    <w:bookmarkEnd w:id="13"/>
    <w:bookmarkStart w:id="17" w:name="greeting-of-the-hierarch-at-the-doors"/>
    <w:p>
      <w:pPr>
        <w:pStyle w:val="Heading2"/>
      </w:pPr>
      <w:r>
        <w:t xml:space="preserve">Greeting of the Hierarch at the Doors</w:t>
      </w:r>
    </w:p>
    <w:p>
      <w:pPr>
        <w:pStyle w:val="FirstParagraph"/>
      </w:pPr>
      <w:r>
        <w:rPr>
          <w:i/>
          <w:iCs/>
        </w:rPr>
        <w:t xml:space="preserve">clip 1 · 1:27 · 0:00 in the video</w:t>
      </w:r>
    </w:p>
    <w:p>
      <w:pPr>
        <w:pStyle w:val="BlockText"/>
      </w:pPr>
      <w:r>
        <w:t xml:space="preserve">Greeting of the Hierarch at the Doors</w:t>
      </w:r>
    </w:p>
    <w:p>
      <w:pPr>
        <w:pStyle w:val="BlockText"/>
      </w:pPr>
      <w:r>
        <w:t xml:space="preserve">Ready at the door should be</w:t>
      </w:r>
      <w:r>
        <w:t xml:space="preserve"> </w:t>
      </w:r>
      <w:r>
        <w:t xml:space="preserve">Children with flowers.</w:t>
      </w:r>
      <w:r>
        <w:t xml:space="preserve"> </w:t>
      </w:r>
      <w:r>
        <w:t xml:space="preserve">Parish Council President — bread and salt.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Greeting of the Hierarch at the Doors — plan" title="" id="15" name="Picture"/>
            <a:graphic>
              <a:graphicData uri="http://schemas.openxmlformats.org/drawingml/2006/picture">
                <pic:pic>
                  <pic:nvPicPr>
                    <pic:cNvPr descr="../art/greeting_plan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Greeting of the Hierarch at the Doors — plan</w:t>
      </w:r>
    </w:p>
    <w:p>
      <w:pPr>
        <w:pStyle w:val="BodyText"/>
      </w:pPr>
      <w:r>
        <w:t xml:space="preserve">Parish Council President should be prepared with Bread and salt</w:t>
      </w:r>
    </w:p>
    <w:p>
      <w:pPr>
        <w:pStyle w:val="BodyText"/>
      </w:pPr>
      <w:r>
        <w:t xml:space="preserve">Children should come with flowers</w:t>
      </w:r>
    </w:p>
    <w:p>
      <w:pPr>
        <w:pStyle w:val="BodyText"/>
      </w:pPr>
      <w:r>
        <w:t xml:space="preserve">Priest should be ready with a blessing cross on a tray with handle to the priest’s left</w:t>
      </w:r>
    </w:p>
    <w:p>
      <w:pPr>
        <w:pStyle w:val="BodyText"/>
      </w:pPr>
      <w:r>
        <w:t xml:space="preserve">Rector at center, other priests to south and north sides of the church</w:t>
      </w:r>
    </w:p>
    <w:p>
      <w:pPr>
        <w:pStyle w:val="BodyText"/>
      </w:pPr>
      <w:r>
        <w:t xml:space="preserve">Other priests present should be lined up in order of rank inside the Nave</w:t>
      </w:r>
    </w:p>
    <w:p>
      <w:pPr>
        <w:pStyle w:val="BodyText"/>
      </w:pPr>
      <w:r>
        <w:t xml:space="preserve">Deacons should be ready with censers behind the priests</w:t>
      </w:r>
    </w:p>
    <w:p>
      <w:pPr>
        <w:pStyle w:val="BodyText"/>
      </w:pPr>
      <w:r>
        <w:t xml:space="preserve">Two vested servers should be ready at the doors with the Mantiya</w:t>
      </w:r>
    </w:p>
    <w:p>
      <w:pPr>
        <w:pStyle w:val="BodyText"/>
      </w:pPr>
      <w:r>
        <w:t xml:space="preserve">One subdeacon or altar server holds the train of the Mantiya</w:t>
      </w:r>
    </w:p>
    <w:p>
      <w:pPr>
        <w:pStyle w:val="BodyText"/>
      </w:pPr>
      <w:r>
        <w:t xml:space="preserve">Two additional servers should be in the narthex ready to follow and assist</w:t>
      </w:r>
    </w:p>
    <w:p>
      <w:pPr>
        <w:pStyle w:val="BodyText"/>
      </w:pPr>
      <w:r>
        <w:rPr>
          <w:b/>
          <w:bCs/>
        </w:rPr>
        <w:t xml:space="preserve">0:06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place the Mantiya</w:t>
      </w:r>
    </w:p>
    <w:p>
      <w:pPr>
        <w:pStyle w:val="BodyText"/>
      </w:pPr>
      <w:r>
        <w:rPr>
          <w:b/>
          <w:bCs/>
        </w:rPr>
        <w:t xml:space="preserve">0:10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Continuously cense the Bishop</w:t>
      </w:r>
    </w:p>
    <w:p>
      <w:pPr>
        <w:pStyle w:val="BodyText"/>
      </w:pPr>
      <w:r>
        <w:rPr>
          <w:b/>
          <w:bCs/>
        </w:rPr>
        <w:t xml:space="preserve">0:14</w:t>
      </w:r>
    </w:p>
    <w:p>
      <w:pPr>
        <w:pStyle w:val="BodyText"/>
      </w:pPr>
      <w:r>
        <w:t xml:space="preserve">Notice arrangement of priests in order of seniority with deacons behind them.</w:t>
      </w:r>
    </w:p>
    <w:p>
      <w:pPr>
        <w:pStyle w:val="BodyText"/>
      </w:pPr>
      <w:r>
        <w:rPr>
          <w:b/>
          <w:bCs/>
        </w:rPr>
        <w:t xml:space="preserve">1:22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PRIEST</w:t>
      </w:r>
    </w:p>
    <w:p>
      <w:pPr>
        <w:pStyle w:val="BodyText"/>
      </w:pPr>
      <w:r>
        <w:t xml:space="preserve">At the conclusion, the priest presents the cross</w:t>
      </w:r>
    </w:p>
    <w:bookmarkEnd w:id="17"/>
    <w:bookmarkStart w:id="18" w:name="the-bishop-enters-the-nave"/>
    <w:p>
      <w:pPr>
        <w:pStyle w:val="Heading2"/>
      </w:pPr>
      <w:r>
        <w:t xml:space="preserve">The Bishop Enters the Nave</w:t>
      </w:r>
    </w:p>
    <w:p>
      <w:pPr>
        <w:pStyle w:val="FirstParagraph"/>
      </w:pPr>
      <w:r>
        <w:rPr>
          <w:i/>
          <w:iCs/>
        </w:rPr>
        <w:t xml:space="preserve">clip 2 · 1:20 · 1:10 in the video</w:t>
      </w:r>
    </w:p>
    <w:p>
      <w:pPr>
        <w:pStyle w:val="BlockText"/>
      </w:pPr>
      <w:r>
        <w:t xml:space="preserve">The Bishop Greets the Clergy, and Enters the Nave</w:t>
      </w:r>
    </w:p>
    <w:p>
      <w:pPr>
        <w:pStyle w:val="FirstParagraph"/>
      </w:pPr>
      <w:r>
        <w:rPr>
          <w:b/>
          <w:bCs/>
        </w:rPr>
        <w:t xml:space="preserve">0:01</w:t>
      </w:r>
    </w:p>
    <w:p>
      <w:pPr>
        <w:pStyle w:val="BodyText"/>
      </w:pPr>
      <w:r>
        <w:t xml:space="preserve">The priests in order kiss the cross, and the Bishop’s hand and receive the blessing,</w:t>
      </w:r>
    </w:p>
    <w:p>
      <w:pPr>
        <w:pStyle w:val="BodyText"/>
      </w:pPr>
      <w:r>
        <w:rPr>
          <w:b/>
          <w:bCs/>
        </w:rPr>
        <w:t xml:space="preserve">0:09</w:t>
      </w:r>
    </w:p>
    <w:p>
      <w:pPr>
        <w:pStyle w:val="BodyText"/>
      </w:pPr>
      <w:r>
        <w:t xml:space="preserve">Then the presiding priest does the same, and is given back the cross on his tray</w:t>
      </w:r>
    </w:p>
    <w:p>
      <w:pPr>
        <w:pStyle w:val="BodyText"/>
      </w:pPr>
      <w:r>
        <w:rPr>
          <w:b/>
          <w:bCs/>
        </w:rPr>
        <w:t xml:space="preserve">0:16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“Bless, master, the holy incense”</w:t>
      </w:r>
      <w:r>
        <w:t xml:space="preserve"> </w:t>
      </w:r>
      <w:r>
        <w:t xml:space="preserve">- Both Deacons hold up their censers</w:t>
      </w:r>
    </w:p>
    <w:p>
      <w:pPr>
        <w:pStyle w:val="BodyText"/>
      </w:pPr>
      <w:r>
        <w:rPr>
          <w:b/>
          <w:bCs/>
        </w:rPr>
        <w:t xml:space="preserve">0:27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Wisdom!</w:t>
      </w:r>
    </w:p>
    <w:p>
      <w:pPr>
        <w:pStyle w:val="BodyText"/>
      </w:pPr>
      <w:r>
        <w:rPr>
          <w:b/>
          <w:bCs/>
        </w:rPr>
        <w:t xml:space="preserve">0:30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turn around and walk forward toward cathedra</w:t>
      </w:r>
    </w:p>
    <w:p>
      <w:pPr>
        <w:pStyle w:val="BodyText"/>
      </w:pPr>
      <w:r>
        <w:rPr>
          <w:b/>
          <w:bCs/>
        </w:rPr>
        <w:t xml:space="preserve">0:34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CHOIR</w:t>
      </w:r>
    </w:p>
    <w:p>
      <w:pPr>
        <w:pStyle w:val="BodyText"/>
      </w:pPr>
      <w:r>
        <w:t xml:space="preserve">While the first deacon, chants and the choir sings -</w:t>
      </w:r>
      <w:r>
        <w:t xml:space="preserve"> </w:t>
      </w:r>
      <w:r>
        <w:t xml:space="preserve">“it is truly meet…”</w:t>
      </w:r>
    </w:p>
    <w:p>
      <w:pPr>
        <w:pStyle w:val="BodyText"/>
      </w:pPr>
      <w:r>
        <w:rPr>
          <w:b/>
          <w:bCs/>
        </w:rPr>
        <w:t xml:space="preserve">0:42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walk past cathedra, turn around and continue to cense the Bishop</w:t>
      </w:r>
    </w:p>
    <w:p>
      <w:pPr>
        <w:pStyle w:val="BodyText"/>
      </w:pPr>
      <w:r>
        <w:rPr>
          <w:b/>
          <w:bCs/>
        </w:rPr>
        <w:t xml:space="preserve">0:56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DEACONS, SERVERS</w:t>
      </w:r>
    </w:p>
    <w:p>
      <w:pPr>
        <w:pStyle w:val="BodyText"/>
      </w:pPr>
      <w:r>
        <w:t xml:space="preserve">turn towards the altar, as Bishop walks past, giving their censers away</w:t>
      </w:r>
    </w:p>
    <w:p>
      <w:pPr>
        <w:pStyle w:val="BodyText"/>
      </w:pPr>
      <w:r>
        <w:rPr>
          <w:b/>
          <w:bCs/>
        </w:rPr>
        <w:t xml:space="preserve">1:00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server holding the train takes the staff, and the Bishop will greet the icons</w:t>
      </w:r>
    </w:p>
    <w:p>
      <w:pPr>
        <w:pStyle w:val="BodyText"/>
      </w:pPr>
      <w:r>
        <w:rPr>
          <w:b/>
          <w:bCs/>
        </w:rPr>
        <w:t xml:space="preserve">1:04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two servers holding the censers return them to the altar</w:t>
      </w:r>
    </w:p>
    <w:bookmarkEnd w:id="18"/>
    <w:bookmarkStart w:id="19" w:name="entrance-prayers"/>
    <w:p>
      <w:pPr>
        <w:pStyle w:val="Heading2"/>
      </w:pPr>
      <w:r>
        <w:t xml:space="preserve">Entrance Prayers</w:t>
      </w:r>
    </w:p>
    <w:p>
      <w:pPr>
        <w:pStyle w:val="FirstParagraph"/>
      </w:pPr>
      <w:r>
        <w:rPr>
          <w:i/>
          <w:iCs/>
        </w:rPr>
        <w:t xml:space="preserve">clip 3 · 2:44 · 2:35 in the video</w:t>
      </w:r>
    </w:p>
    <w:p>
      <w:pPr>
        <w:pStyle w:val="BlockText"/>
      </w:pPr>
      <w:r>
        <w:t xml:space="preserve">Entrance Prayers</w:t>
      </w:r>
    </w:p>
    <w:p>
      <w:pPr>
        <w:pStyle w:val="FirstParagraph"/>
      </w:pPr>
      <w:r>
        <w:rPr>
          <w:b/>
          <w:bCs/>
        </w:rPr>
        <w:t xml:space="preserve">0:15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reads the entrance prayers quietly,</w:t>
      </w:r>
      <w:r>
        <w:t xml:space="preserve"> </w:t>
      </w:r>
      <w:r>
        <w:t xml:space="preserve">As normal, BUT stops before</w:t>
      </w:r>
      <w:r>
        <w:t xml:space="preserve"> </w:t>
      </w:r>
      <w:r>
        <w:t xml:space="preserve">“I will enter thy house”</w:t>
      </w:r>
    </w:p>
    <w:bookmarkEnd w:id="19"/>
    <w:bookmarkStart w:id="20" w:name="preparing-to-vest-the-bishop"/>
    <w:p>
      <w:pPr>
        <w:pStyle w:val="Heading2"/>
      </w:pPr>
      <w:r>
        <w:t xml:space="preserve">Preparing to Vest the Bishop</w:t>
      </w:r>
    </w:p>
    <w:p>
      <w:pPr>
        <w:pStyle w:val="FirstParagraph"/>
      </w:pPr>
      <w:r>
        <w:rPr>
          <w:i/>
          <w:iCs/>
        </w:rPr>
        <w:t xml:space="preserve">clip 4 · 2:10 · 3:13 in the video</w:t>
      </w:r>
    </w:p>
    <w:p>
      <w:pPr>
        <w:pStyle w:val="BlockText"/>
      </w:pPr>
      <w:r>
        <w:t xml:space="preserve">Preparing to Vest the Bishop</w:t>
      </w:r>
    </w:p>
    <w:p>
      <w:pPr>
        <w:pStyle w:val="FirstParagraph"/>
      </w:pPr>
      <w:r>
        <w:rPr>
          <w:b/>
          <w:bCs/>
        </w:rPr>
        <w:t xml:space="preserve">1:05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Ton Despótēn kaì Archiaréa hēmōn, Kýrie phýlatte: eis pollà étē, Déspota!</w:t>
      </w:r>
    </w:p>
    <w:p>
      <w:pPr>
        <w:pStyle w:val="BodyText"/>
      </w:pPr>
      <w:r>
        <w:rPr>
          <w:b/>
          <w:bCs/>
        </w:rPr>
        <w:t xml:space="preserve">1:09</w:t>
      </w:r>
    </w:p>
    <w:p>
      <w:pPr>
        <w:pStyle w:val="BodyText"/>
      </w:pPr>
      <w:r>
        <w:t xml:space="preserve">Pronunciation:</w:t>
      </w:r>
      <w:r>
        <w:t xml:space="preserve"> </w:t>
      </w:r>
      <w:r>
        <w:t xml:space="preserve">ton thes-PO-teen keh ar-hee-eh-REH-ah ee-MON,</w:t>
      </w:r>
      <w:r>
        <w:t xml:space="preserve"> </w:t>
      </w:r>
      <w:r>
        <w:t xml:space="preserve">KEE-ree-eh FEE-lah-teh: ees poh-LAH EH-tee, THES-poh-tah!</w:t>
      </w:r>
    </w:p>
    <w:p>
      <w:pPr>
        <w:pStyle w:val="BodyText"/>
      </w:pPr>
      <w:r>
        <w:rPr>
          <w:b/>
          <w:bCs/>
        </w:rPr>
        <w:t xml:space="preserve">1:50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have censers ready at both deacon’s doors</w:t>
      </w:r>
    </w:p>
    <w:p>
      <w:pPr>
        <w:pStyle w:val="BodyText"/>
      </w:pPr>
      <w:r>
        <w:rPr>
          <w:b/>
          <w:bCs/>
        </w:rPr>
        <w:t xml:space="preserve">1:54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retrieve loaded censers from north and south doors</w:t>
      </w:r>
    </w:p>
    <w:bookmarkEnd w:id="20"/>
    <w:bookmarkStart w:id="21" w:name="vesting-the-bishop"/>
    <w:p>
      <w:pPr>
        <w:pStyle w:val="Heading2"/>
      </w:pPr>
      <w:r>
        <w:t xml:space="preserve">Vesting the Bishop</w:t>
      </w:r>
    </w:p>
    <w:p>
      <w:pPr>
        <w:pStyle w:val="FirstParagraph"/>
      </w:pPr>
      <w:r>
        <w:rPr>
          <w:i/>
          <w:iCs/>
        </w:rPr>
        <w:t xml:space="preserve">clip 5 · 1:28 · 4:27 in the video</w:t>
      </w:r>
    </w:p>
    <w:p>
      <w:pPr>
        <w:pStyle w:val="BlockText"/>
      </w:pPr>
      <w:r>
        <w:t xml:space="preserve">Vesting the Bishop</w:t>
      </w:r>
    </w:p>
    <w:p>
      <w:pPr>
        <w:pStyle w:val="BlockText"/>
      </w:pPr>
      <w:r>
        <w:t xml:space="preserve">All vestments, and other articles must have been</w:t>
      </w:r>
      <w:r>
        <w:t xml:space="preserve"> </w:t>
      </w:r>
      <w:r>
        <w:t xml:space="preserve">prepared and neatly stacked.</w:t>
      </w:r>
      <w:r>
        <w:t xml:space="preserve"> </w:t>
      </w:r>
      <w:r>
        <w:t xml:space="preserve">A tray should be ready to receive the Mantiya and Klobuk.</w:t>
      </w:r>
      <w:r>
        <w:t xml:space="preserve"> </w:t>
      </w:r>
      <w:r>
        <w:t xml:space="preserve">These are ready in the sanctuary or on a table in the nave.</w:t>
      </w:r>
      <w:r>
        <w:t xml:space="preserve"> </w:t>
      </w:r>
      <w:r>
        <w:t xml:space="preserve">Altar servers need to be assigned to carry these items.</w:t>
      </w:r>
      <w:r>
        <w:t xml:space="preserve"> </w:t>
      </w:r>
      <w:r>
        <w:t xml:space="preserve">An altar server should be ready to receive the staff,</w:t>
      </w:r>
      <w:r>
        <w:t xml:space="preserve"> </w:t>
      </w:r>
      <w:r>
        <w:t xml:space="preserve">as the senior servers will now help with the vesting.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A junior server takes the staff, and the Mantiya is removed</w:t>
      </w:r>
    </w:p>
    <w:p>
      <w:pPr>
        <w:pStyle w:val="BodyText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The Bishop takes off his Klobuk and hands to the subdeacons, who place it on the tray.</w:t>
      </w:r>
    </w:p>
    <w:p>
      <w:pPr>
        <w:pStyle w:val="BodyText"/>
      </w:pPr>
      <w:r>
        <w:rPr>
          <w:b/>
          <w:bCs/>
        </w:rPr>
        <w:t xml:space="preserve">0:15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The Bishop removes his cross, and Encolpion, and other items</w:t>
      </w:r>
    </w:p>
    <w:p>
      <w:pPr>
        <w:pStyle w:val="BodyText"/>
      </w:pPr>
      <w:r>
        <w:rPr>
          <w:b/>
          <w:bCs/>
        </w:rPr>
        <w:t xml:space="preserve">0:19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MEANWHILE: The vestments are brought from their location to the Bishop</w:t>
      </w:r>
    </w:p>
    <w:p>
      <w:pPr>
        <w:pStyle w:val="BodyText"/>
      </w:pPr>
      <w:r>
        <w:rPr>
          <w:b/>
          <w:bCs/>
        </w:rPr>
        <w:t xml:space="preserve">0:25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The Bishop removes his riassa, and its placed with the rest of the items</w:t>
      </w:r>
    </w:p>
    <w:p>
      <w:pPr>
        <w:pStyle w:val="BodyText"/>
      </w:pPr>
      <w:r>
        <w:rPr>
          <w:b/>
          <w:bCs/>
        </w:rPr>
        <w:t xml:space="preserve">0:33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items are taken back to the sanctuary</w:t>
      </w:r>
    </w:p>
    <w:p>
      <w:pPr>
        <w:pStyle w:val="BodyText"/>
      </w:pPr>
      <w:r>
        <w:rPr>
          <w:b/>
          <w:bCs/>
        </w:rPr>
        <w:t xml:space="preserve">0:36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The deacons raise their censers for the blessing</w:t>
      </w:r>
    </w:p>
    <w:p>
      <w:pPr>
        <w:pStyle w:val="BodyText"/>
      </w:pPr>
      <w:r>
        <w:rPr>
          <w:b/>
          <w:bCs/>
        </w:rPr>
        <w:t xml:space="preserve">0:50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Before each item is readied, the second deacon says: Let us pray to the Lord!</w:t>
      </w:r>
      <w:r>
        <w:t xml:space="preserve"> </w:t>
      </w:r>
      <w:r>
        <w:t xml:space="preserve">Then the first deacon chants the appropriate prayer for that item.</w:t>
      </w:r>
    </w:p>
    <w:p>
      <w:pPr>
        <w:pStyle w:val="BodyText"/>
      </w:pPr>
      <w:r>
        <w:rPr>
          <w:b/>
          <w:bCs/>
        </w:rPr>
        <w:t xml:space="preserve">1:05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During the vesting the deacons continuously cense the Bishop.</w:t>
      </w:r>
    </w:p>
    <w:bookmarkEnd w:id="21"/>
    <w:bookmarkStart w:id="22" w:name="the-blessing-of-the-dikiri-and-trikiri"/>
    <w:p>
      <w:pPr>
        <w:pStyle w:val="Heading2"/>
      </w:pPr>
      <w:r>
        <w:t xml:space="preserve">The Blessing of the Dikiri and Trikiri</w:t>
      </w:r>
    </w:p>
    <w:p>
      <w:pPr>
        <w:pStyle w:val="FirstParagraph"/>
      </w:pPr>
      <w:r>
        <w:rPr>
          <w:i/>
          <w:iCs/>
        </w:rPr>
        <w:t xml:space="preserve">clip 6 · 2:10 · 6:15 in the video</w:t>
      </w:r>
    </w:p>
    <w:p>
      <w:pPr>
        <w:pStyle w:val="BlockText"/>
      </w:pPr>
      <w:r>
        <w:t xml:space="preserve">The Blessing of the Dikiri and Trikiri</w:t>
      </w:r>
    </w:p>
    <w:p>
      <w:pPr>
        <w:pStyle w:val="BlockText"/>
      </w:pPr>
      <w:r>
        <w:t xml:space="preserve">As the cross and Encolpion are placed,</w:t>
      </w:r>
      <w:r>
        <w:t xml:space="preserve"> </w:t>
      </w:r>
      <w:r>
        <w:t xml:space="preserve">the Dikiri and Trikiri are brought from the altar,</w:t>
      </w:r>
      <w:r>
        <w:t xml:space="preserve"> </w:t>
      </w:r>
      <w:r>
        <w:t xml:space="preserve">followed by the clergy.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Dikiri on bishops</w:t>
      </w:r>
      <w:r>
        <w:t xml:space="preserve"> </w:t>
      </w:r>
      <w:r>
        <w:rPr>
          <w:i/>
          <w:iCs/>
        </w:rPr>
        <w:t xml:space="preserve">left</w:t>
      </w:r>
      <w:r>
        <w:t xml:space="preserve"> </w:t>
      </w:r>
      <w:r>
        <w:t xml:space="preserve">(left is less),</w:t>
      </w:r>
      <w:r>
        <w:t xml:space="preserve"> </w:t>
      </w:r>
      <w:r>
        <w:t xml:space="preserve">Trikiri on the</w:t>
      </w:r>
      <w:r>
        <w:t xml:space="preserve"> </w:t>
      </w:r>
      <w:r>
        <w:rPr>
          <w:i/>
          <w:iCs/>
        </w:rPr>
        <w:t xml:space="preserve">right</w:t>
      </w:r>
      <w:r>
        <w:t xml:space="preserve"> </w:t>
      </w:r>
      <w:r>
        <w:t xml:space="preserve">(more candles, more letters in</w:t>
      </w:r>
      <w:r>
        <w:t xml:space="preserve"> </w:t>
      </w:r>
      <w:r>
        <w:rPr>
          <w:i/>
          <w:iCs/>
        </w:rPr>
        <w:t xml:space="preserve">right</w:t>
      </w:r>
      <w:r>
        <w:t xml:space="preserve">)</w:t>
      </w:r>
    </w:p>
    <w:p>
      <w:pPr>
        <w:pStyle w:val="BodyText"/>
      </w:pPr>
      <w:r>
        <w:rPr>
          <w:b/>
          <w:bCs/>
        </w:rPr>
        <w:t xml:space="preserve">0:46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At the last Amen, rapidly cense the Bishop</w:t>
      </w:r>
    </w:p>
    <w:p>
      <w:pPr>
        <w:pStyle w:val="BodyText"/>
      </w:pPr>
      <w:r>
        <w:rPr>
          <w:b/>
          <w:bCs/>
        </w:rPr>
        <w:t xml:space="preserve">1:24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take the Dikiri and Trikiri (kissing the hand) and go to the iconostasis</w:t>
      </w:r>
    </w:p>
    <w:p>
      <w:pPr>
        <w:pStyle w:val="BodyText"/>
      </w:pPr>
      <w:r>
        <w:rPr>
          <w:b/>
          <w:bCs/>
        </w:rPr>
        <w:t xml:space="preserve">1:29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as the Bishop blesses the deacons they cense him</w:t>
      </w:r>
      <w:r>
        <w:t xml:space="preserve"> </w:t>
      </w:r>
      <w:r>
        <w:rPr>
          <w:i/>
          <w:iCs/>
        </w:rPr>
        <w:t xml:space="preserve">nine</w:t>
      </w:r>
      <w:r>
        <w:t xml:space="preserve"> </w:t>
      </w:r>
      <w:r>
        <w:t xml:space="preserve">times</w:t>
      </w:r>
    </w:p>
    <w:p>
      <w:pPr>
        <w:pStyle w:val="BodyText"/>
      </w:pPr>
      <w:r>
        <w:rPr>
          <w:b/>
          <w:bCs/>
        </w:rPr>
        <w:t xml:space="preserve">1:40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SUBDEACONS, DEACONS</w:t>
      </w:r>
    </w:p>
    <w:p>
      <w:pPr>
        <w:pStyle w:val="BodyText"/>
      </w:pPr>
      <w:r>
        <w:t xml:space="preserve">The two subdeacons, and deacons turn and reverence the altar,</w:t>
      </w:r>
      <w:r>
        <w:t xml:space="preserve"> </w:t>
      </w:r>
      <w:r>
        <w:t xml:space="preserve">then turn and reverence the Bishop.</w:t>
      </w:r>
    </w:p>
    <w:p>
      <w:pPr>
        <w:pStyle w:val="BodyText"/>
      </w:pPr>
      <w:r>
        <w:rPr>
          <w:b/>
          <w:bCs/>
        </w:rPr>
        <w:t xml:space="preserve">1:49</w:t>
      </w:r>
    </w:p>
    <w:p>
      <w:pPr>
        <w:pStyle w:val="BodyText"/>
      </w:pPr>
      <w:r>
        <w:t xml:space="preserve">the subdeacons and servers take the Dikiri, Trikiri and censers to the altar</w:t>
      </w:r>
    </w:p>
    <w:p>
      <w:pPr>
        <w:pStyle w:val="BodyText"/>
      </w:pPr>
      <w:r>
        <w:rPr>
          <w:b/>
          <w:bCs/>
        </w:rPr>
        <w:t xml:space="preserve">1:53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while the deacons stand in front and to the side of the Bishop,</w:t>
      </w:r>
      <w:r>
        <w:t xml:space="preserve"> </w:t>
      </w:r>
      <w:r>
        <w:t xml:space="preserve">bowing first to the altar, then to the Bishop</w:t>
      </w:r>
    </w:p>
    <w:bookmarkEnd w:id="22"/>
    <w:bookmarkStart w:id="23" w:name="final-prayers-before-the-liturgy"/>
    <w:p>
      <w:pPr>
        <w:pStyle w:val="Heading2"/>
      </w:pPr>
      <w:r>
        <w:t xml:space="preserve">Final Prayers before the Liturgy</w:t>
      </w:r>
    </w:p>
    <w:p>
      <w:pPr>
        <w:pStyle w:val="FirstParagraph"/>
      </w:pPr>
      <w:r>
        <w:rPr>
          <w:i/>
          <w:iCs/>
        </w:rPr>
        <w:t xml:space="preserve">clip 7 · 1:31 · 8:31 in the video</w:t>
      </w:r>
    </w:p>
    <w:p>
      <w:pPr>
        <w:pStyle w:val="BlockText"/>
      </w:pPr>
      <w:r>
        <w:t xml:space="preserve">Final Prayers before the Liturgy</w:t>
      </w:r>
    </w:p>
    <w:p>
      <w:pPr>
        <w:pStyle w:val="BlockText"/>
      </w:pPr>
      <w:r>
        <w:t xml:space="preserve">These are the same prayers said by the priest at the altar,</w:t>
      </w:r>
      <w:r>
        <w:t xml:space="preserve"> </w:t>
      </w:r>
      <w:r>
        <w:t xml:space="preserve">but here they are said in front of the Ambo</w:t>
      </w:r>
      <w:r>
        <w:t xml:space="preserve"> </w:t>
      </w:r>
      <w:r>
        <w:t xml:space="preserve">(see pg 87)</w:t>
      </w:r>
    </w:p>
    <w:p>
      <w:pPr>
        <w:pStyle w:val="FirstParagraph"/>
      </w:pPr>
      <w:r>
        <w:rPr>
          <w:b/>
          <w:bCs/>
        </w:rPr>
        <w:t xml:space="preserve">0:26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It is time for the Lord to act</w:t>
      </w:r>
      <w:r>
        <w:t xml:space="preserve"> </w:t>
      </w:r>
      <w:r>
        <w:t xml:space="preserve">etc, just the same as at the beginning of the Liturgy</w:t>
      </w:r>
    </w:p>
    <w:p>
      <w:pPr>
        <w:pStyle w:val="BodyText"/>
      </w:pPr>
      <w:r>
        <w:rPr>
          <w:b/>
          <w:bCs/>
        </w:rPr>
        <w:t xml:space="preserve">0:32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pray for me reverend master</w:t>
      </w:r>
      <w:r>
        <w:t xml:space="preserve"> </w:t>
      </w:r>
      <w:r>
        <w:t xml:space="preserve">and receive the blessing</w:t>
      </w:r>
    </w:p>
    <w:p>
      <w:pPr>
        <w:pStyle w:val="BodyText"/>
      </w:pPr>
      <w:r>
        <w:rPr>
          <w:b/>
          <w:bCs/>
        </w:rPr>
        <w:t xml:space="preserve">0:35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also receives a blessing and stands behind the Bishop on his left.</w:t>
      </w:r>
    </w:p>
    <w:p>
      <w:pPr>
        <w:pStyle w:val="BodyText"/>
      </w:pPr>
      <w:r>
        <w:rPr>
          <w:b/>
          <w:bCs/>
        </w:rPr>
        <w:t xml:space="preserve">0:38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stands before the icon of Christ at the iconostasis</w:t>
      </w:r>
    </w:p>
    <w:p>
      <w:pPr>
        <w:pStyle w:val="BodyText"/>
      </w:pPr>
      <w:r>
        <w:rPr>
          <w:b/>
          <w:bCs/>
        </w:rPr>
        <w:t xml:space="preserve">0:52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along with those at the altar, bow to the high place, then to the Bishop</w:t>
      </w:r>
      <w:r>
        <w:t xml:space="preserve"> </w:t>
      </w:r>
      <w:r>
        <w:t xml:space="preserve">and the liturgy begins</w:t>
      </w:r>
    </w:p>
    <w:p>
      <w:pPr>
        <w:pStyle w:val="BodyText"/>
      </w:pPr>
      <w:r>
        <w:rPr>
          <w:b/>
          <w:bCs/>
        </w:rPr>
        <w:t xml:space="preserve">1:05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Bishop’s Hieratikon is brought out the north door, and the server stands</w:t>
      </w:r>
      <w:r>
        <w:t xml:space="preserve"> </w:t>
      </w:r>
      <w:r>
        <w:t xml:space="preserve">with the first deacon for the blessing.</w:t>
      </w:r>
    </w:p>
    <w:p>
      <w:pPr>
        <w:pStyle w:val="BodyText"/>
      </w:pPr>
      <w:r>
        <w:rPr>
          <w:b/>
          <w:bCs/>
        </w:rPr>
        <w:t xml:space="preserve">1:16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after</w:t>
      </w:r>
      <w:r>
        <w:t xml:space="preserve"> </w:t>
      </w:r>
      <w:r>
        <w:rPr>
          <w:i/>
          <w:iCs/>
        </w:rPr>
        <w:t xml:space="preserve">unto ages of ages…</w:t>
      </w:r>
      <w:r>
        <w:t xml:space="preserve"> </w:t>
      </w:r>
      <w:r>
        <w:t xml:space="preserve">turn around and again reverence the Bishop.</w:t>
      </w:r>
      <w:r>
        <w:t xml:space="preserve"> </w:t>
      </w:r>
      <w:r>
        <w:rPr>
          <w:b/>
          <w:bCs/>
        </w:rPr>
        <w:t xml:space="preserve">note: this is done before each litany by both deacons, remember get a blessing to proceed</w:t>
      </w:r>
    </w:p>
    <w:bookmarkEnd w:id="23"/>
    <w:bookmarkStart w:id="24" w:name="washing-of-the-hands"/>
    <w:p>
      <w:pPr>
        <w:pStyle w:val="Heading2"/>
      </w:pPr>
      <w:r>
        <w:t xml:space="preserve">Washing of the Hands</w:t>
      </w:r>
    </w:p>
    <w:p>
      <w:pPr>
        <w:pStyle w:val="FirstParagraph"/>
      </w:pPr>
      <w:r>
        <w:rPr>
          <w:i/>
          <w:iCs/>
        </w:rPr>
        <w:t xml:space="preserve">clip 8 · 1:17 · 10:10 in the video</w:t>
      </w:r>
    </w:p>
    <w:p>
      <w:pPr>
        <w:pStyle w:val="BlockText"/>
      </w:pPr>
      <w:r>
        <w:t xml:space="preserve">Washing of the Hands</w:t>
      </w:r>
    </w:p>
    <w:p>
      <w:pPr>
        <w:pStyle w:val="BlockText"/>
      </w:pPr>
      <w:r>
        <w:t xml:space="preserve">These are said by the first deacon during the singing of the first antiphon</w:t>
      </w:r>
      <w:r>
        <w:t xml:space="preserve"> </w:t>
      </w:r>
      <w:r>
        <w:t xml:space="preserve">(see page 71)</w:t>
      </w:r>
      <w:r>
        <w:t xml:space="preserve"> </w:t>
      </w:r>
      <w:r>
        <w:t xml:space="preserve">The second deacon moves into place for the second (little) litany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SUBDEACON, SERVERS</w:t>
      </w:r>
    </w:p>
    <w:p>
      <w:pPr>
        <w:pStyle w:val="BodyText"/>
      </w:pPr>
      <w:r>
        <w:t xml:space="preserve">As the final litany is chanted</w:t>
      </w:r>
      <w:r>
        <w:t xml:space="preserve"> </w:t>
      </w:r>
      <w:r>
        <w:rPr>
          <w:i/>
          <w:iCs/>
        </w:rPr>
        <w:t xml:space="preserve">commemorating our most holy…</w:t>
      </w:r>
      <w:r>
        <w:t xml:space="preserve"> </w:t>
      </w:r>
      <w:r>
        <w:t xml:space="preserve">Three servers come down in front of the Ambo</w:t>
      </w:r>
      <w:r>
        <w:t xml:space="preserve"> </w:t>
      </w:r>
      <w:r>
        <w:t xml:space="preserve">Traditionally a young server carries the bowl, pitcher and towel.</w:t>
      </w:r>
    </w:p>
    <w:p>
      <w:pPr>
        <w:pStyle w:val="BodyText"/>
      </w:pPr>
      <w:r>
        <w:rPr>
          <w:b/>
          <w:bCs/>
        </w:rPr>
        <w:t xml:space="preserve">0:08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moves forward to stand before the Theotokos</w:t>
      </w:r>
    </w:p>
    <w:bookmarkEnd w:id="24"/>
    <w:bookmarkStart w:id="25" w:name="X47a719300886e5c33c0e97daeae1e65b8508ca8"/>
    <w:p>
      <w:pPr>
        <w:pStyle w:val="Heading2"/>
      </w:pPr>
      <w:r>
        <w:t xml:space="preserve">Completion of the Washing of Hands and the Second Litany</w:t>
      </w:r>
    </w:p>
    <w:p>
      <w:pPr>
        <w:pStyle w:val="FirstParagraph"/>
      </w:pPr>
      <w:r>
        <w:rPr>
          <w:i/>
          <w:iCs/>
        </w:rPr>
        <w:t xml:space="preserve">clip 9 · 0:30 · 11:36 in the video</w:t>
      </w:r>
    </w:p>
    <w:p>
      <w:pPr>
        <w:pStyle w:val="BlockText"/>
      </w:pPr>
      <w:r>
        <w:t xml:space="preserve">Completion of the Washing of Hands and the Second Litany</w:t>
      </w:r>
    </w:p>
    <w:p>
      <w:pPr>
        <w:pStyle w:val="BlockText"/>
      </w:pPr>
      <w:r>
        <w:t xml:space="preserve">The second deacon is now in place to chant the second litany.</w:t>
      </w:r>
      <w:r>
        <w:t xml:space="preserve"> </w:t>
      </w:r>
      <w:r>
        <w:t xml:space="preserve">The first deacon moves behind and to the right of the Bishop.</w:t>
      </w:r>
      <w:r>
        <w:t xml:space="preserve"> </w:t>
      </w:r>
      <w:r>
        <w:t xml:space="preserve">The servers return to the sanctuary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At the conclusion of the washing of the hands, the servers return to sanctuary</w:t>
      </w:r>
    </w:p>
    <w:p>
      <w:pPr>
        <w:pStyle w:val="BodyText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moves behind and to the right of the Bishop</w:t>
      </w:r>
    </w:p>
    <w:p>
      <w:pPr>
        <w:pStyle w:val="BodyText"/>
      </w:pPr>
      <w:r>
        <w:rPr>
          <w:b/>
          <w:bCs/>
        </w:rPr>
        <w:t xml:space="preserve">0:15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As the first antiphon concludes, bow to the icon, and then to the Bishop</w:t>
      </w:r>
    </w:p>
    <w:bookmarkEnd w:id="25"/>
    <w:bookmarkStart w:id="26" w:name="the-second-antiphon"/>
    <w:p>
      <w:pPr>
        <w:pStyle w:val="Heading2"/>
      </w:pPr>
      <w:r>
        <w:t xml:space="preserve">The Second Antiphon</w:t>
      </w:r>
    </w:p>
    <w:p>
      <w:pPr>
        <w:pStyle w:val="FirstParagraph"/>
      </w:pPr>
      <w:r>
        <w:rPr>
          <w:i/>
          <w:iCs/>
        </w:rPr>
        <w:t xml:space="preserve">clip 10 · 0:21 · 12:16 in the video</w:t>
      </w:r>
    </w:p>
    <w:p>
      <w:pPr>
        <w:pStyle w:val="BlockText"/>
      </w:pPr>
      <w:r>
        <w:t xml:space="preserve">The Second Antiphon</w:t>
      </w:r>
    </w:p>
    <w:p>
      <w:pPr>
        <w:pStyle w:val="BlockText"/>
      </w:pPr>
      <w:r>
        <w:t xml:space="preserve">At the conclusion of each litany the deacon also bows to the Bishop.</w:t>
      </w:r>
    </w:p>
    <w:p>
      <w:pPr>
        <w:pStyle w:val="BlockText"/>
      </w:pPr>
      <w:r>
        <w:t xml:space="preserve">As the second antiphon begins, the Hieratikon is brought to the Bishop.</w:t>
      </w:r>
    </w:p>
    <w:p>
      <w:pPr>
        <w:pStyle w:val="BlockText"/>
      </w:pPr>
      <w:r>
        <w:t xml:space="preserve">The third Litany is chanted as usual.</w:t>
      </w:r>
    </w:p>
    <w:bookmarkEnd w:id="26"/>
    <w:bookmarkStart w:id="27" w:name="the-beginning-of-the-little-entrance"/>
    <w:p>
      <w:pPr>
        <w:pStyle w:val="Heading2"/>
      </w:pPr>
      <w:r>
        <w:t xml:space="preserve">The Beginning of the Little Entrance</w:t>
      </w:r>
    </w:p>
    <w:p>
      <w:pPr>
        <w:pStyle w:val="FirstParagraph"/>
      </w:pPr>
      <w:r>
        <w:rPr>
          <w:i/>
          <w:iCs/>
        </w:rPr>
        <w:t xml:space="preserve">clip 11 · 1:05 · 12:48 in the video</w:t>
      </w:r>
    </w:p>
    <w:p>
      <w:pPr>
        <w:pStyle w:val="BlockText"/>
      </w:pPr>
      <w:r>
        <w:t xml:space="preserve">The Beginning of the Little Entrance</w:t>
      </w:r>
    </w:p>
    <w:p>
      <w:pPr>
        <w:pStyle w:val="BlockText"/>
      </w:pPr>
      <w:r>
        <w:rPr>
          <w:b/>
          <w:bCs/>
        </w:rPr>
        <w:t xml:space="preserve">The key is to organize the players before leaving the altar</w:t>
      </w:r>
      <w:r>
        <w:t xml:space="preserve"> </w:t>
      </w:r>
      <w:r>
        <w:t xml:space="preserve">- 1) junior servers with candles: they will end at the back</w:t>
      </w:r>
      <w:r>
        <w:t xml:space="preserve"> </w:t>
      </w:r>
      <w:r>
        <w:t xml:space="preserve">- 2) then the Dikiri: it will end up at the bishops left</w:t>
      </w:r>
      <w:r>
        <w:t xml:space="preserve"> </w:t>
      </w:r>
      <w:r>
        <w:t xml:space="preserve">- 3) then a fan: it will be between the Dikiri and the altar</w:t>
      </w:r>
      <w:r>
        <w:t xml:space="preserve"> </w:t>
      </w:r>
      <w:r>
        <w:t xml:space="preserve">- 4) the</w:t>
      </w:r>
      <w:r>
        <w:t xml:space="preserve"> </w:t>
      </w:r>
      <w:r>
        <w:rPr>
          <w:b/>
          <w:bCs/>
        </w:rPr>
        <w:t xml:space="preserve">second</w:t>
      </w:r>
      <w:r>
        <w:t xml:space="preserve"> </w:t>
      </w:r>
      <w:r>
        <w:t xml:space="preserve">and (5) the first deacon: who will travel behind the Bishop</w:t>
      </w:r>
      <w:r>
        <w:t xml:space="preserve"> </w:t>
      </w:r>
      <w:r>
        <w:t xml:space="preserve">the second deacon crosses over with the censer, between the fan and the altar</w:t>
      </w:r>
      <w:r>
        <w:t xml:space="preserve"> </w:t>
      </w:r>
      <w:r>
        <w:t xml:space="preserve">the first deacon moves level with the second deacon carrying the Gospel</w:t>
      </w:r>
      <w:r>
        <w:t xml:space="preserve"> </w:t>
      </w:r>
      <w:r>
        <w:t xml:space="preserve">- 6) then the second fan, which will be level with the other fan</w:t>
      </w:r>
      <w:r>
        <w:t xml:space="preserve"> </w:t>
      </w:r>
      <w:r>
        <w:t xml:space="preserve">- 7) and finally the Trikiri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Extra servers carrying candles come first</w:t>
      </w:r>
    </w:p>
    <w:p>
      <w:pPr>
        <w:pStyle w:val="BodyText"/>
      </w:pPr>
      <w:r>
        <w:rPr>
          <w:b/>
          <w:bCs/>
        </w:rPr>
        <w:t xml:space="preserve">0:02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Dikiri</w:t>
      </w:r>
    </w:p>
    <w:p>
      <w:pPr>
        <w:pStyle w:val="BodyText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fan on the left</w:t>
      </w:r>
    </w:p>
    <w:p>
      <w:pPr>
        <w:pStyle w:val="BodyText"/>
      </w:pPr>
      <w:r>
        <w:rPr>
          <w:b/>
          <w:bCs/>
        </w:rPr>
        <w:t xml:space="preserve">0:06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carrying the censer</w:t>
      </w:r>
    </w:p>
    <w:p>
      <w:pPr>
        <w:pStyle w:val="BodyText"/>
      </w:pPr>
      <w:r>
        <w:rPr>
          <w:b/>
          <w:bCs/>
        </w:rPr>
        <w:t xml:space="preserve">0:08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carrying the Gospel</w:t>
      </w:r>
    </w:p>
    <w:p>
      <w:pPr>
        <w:pStyle w:val="BodyText"/>
      </w:pPr>
      <w:r>
        <w:rPr>
          <w:b/>
          <w:bCs/>
        </w:rPr>
        <w:t xml:space="preserve">0:11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the fan on the right</w:t>
      </w:r>
    </w:p>
    <w:p>
      <w:pPr>
        <w:pStyle w:val="BodyText"/>
      </w:pPr>
      <w:r>
        <w:rPr>
          <w:b/>
          <w:bCs/>
        </w:rPr>
        <w:t xml:space="preserve">0:13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</w:t>
      </w:r>
    </w:p>
    <w:p>
      <w:pPr>
        <w:pStyle w:val="BodyText"/>
      </w:pPr>
      <w:r>
        <w:t xml:space="preserve">the Trikiri</w:t>
      </w:r>
    </w:p>
    <w:p>
      <w:pPr>
        <w:pStyle w:val="BodyText"/>
      </w:pPr>
      <w:r>
        <w:rPr>
          <w:b/>
          <w:bCs/>
        </w:rPr>
        <w:t xml:space="preserve">0:16</w:t>
      </w:r>
    </w:p>
    <w:p>
      <w:pPr>
        <w:pStyle w:val="BodyText"/>
      </w:pPr>
      <w:r>
        <w:t xml:space="preserve">the Dikiri and fan on the left are dropped off</w:t>
      </w:r>
    </w:p>
    <w:p>
      <w:pPr>
        <w:pStyle w:val="BodyText"/>
      </w:pPr>
      <w:r>
        <w:rPr>
          <w:b/>
          <w:bCs/>
        </w:rPr>
        <w:t xml:space="preserve">0:18</w:t>
      </w:r>
    </w:p>
    <w:p>
      <w:pPr>
        <w:pStyle w:val="BodyText"/>
      </w:pPr>
      <w:r>
        <w:t xml:space="preserve">every one else moves behind the Bishop and to his right</w:t>
      </w:r>
    </w:p>
    <w:p>
      <w:pPr>
        <w:pStyle w:val="BodyText"/>
      </w:pPr>
      <w:r>
        <w:rPr>
          <w:b/>
          <w:bCs/>
        </w:rPr>
        <w:t xml:space="preserve">0:24</w:t>
      </w:r>
    </w:p>
    <w:p>
      <w:pPr>
        <w:pStyle w:val="BodyText"/>
      </w:pPr>
      <w:r>
        <w:t xml:space="preserve">notice the censer is carried around to the Bishop’s left</w:t>
      </w:r>
    </w:p>
    <w:p>
      <w:pPr>
        <w:pStyle w:val="BodyText"/>
      </w:pPr>
      <w:r>
        <w:rPr>
          <w:b/>
          <w:bCs/>
        </w:rPr>
        <w:t xml:space="preserve">0:28</w:t>
      </w:r>
    </w:p>
    <w:p>
      <w:pPr>
        <w:pStyle w:val="BodyText"/>
      </w:pPr>
      <w:r>
        <w:t xml:space="preserve">everyone reverences the icons, and then the Bishop</w:t>
      </w:r>
    </w:p>
    <w:p>
      <w:pPr>
        <w:pStyle w:val="BodyText"/>
      </w:pPr>
      <w:r>
        <w:rPr>
          <w:b/>
          <w:bCs/>
        </w:rPr>
        <w:t xml:space="preserve">0:39</w:t>
      </w:r>
    </w:p>
    <w:p>
      <w:pPr>
        <w:pStyle w:val="BodyText"/>
      </w:pPr>
      <w:r>
        <w:t xml:space="preserve">everyone is now facing each other with the Bishop at the center</w:t>
      </w:r>
    </w:p>
    <w:bookmarkEnd w:id="27"/>
    <w:bookmarkStart w:id="28" w:name="the-conclusion-of-the-little-entrance"/>
    <w:p>
      <w:pPr>
        <w:pStyle w:val="Heading2"/>
      </w:pPr>
      <w:r>
        <w:t xml:space="preserve">The Conclusion of the Little Entrance</w:t>
      </w:r>
    </w:p>
    <w:p>
      <w:pPr>
        <w:pStyle w:val="FirstParagraph"/>
      </w:pPr>
      <w:r>
        <w:rPr>
          <w:i/>
          <w:iCs/>
        </w:rPr>
        <w:t xml:space="preserve">clip 12 · 1:40 · 14:08 in the video</w:t>
      </w:r>
    </w:p>
    <w:p>
      <w:pPr>
        <w:pStyle w:val="BlockText"/>
      </w:pPr>
      <w:r>
        <w:t xml:space="preserve">The Conclusion of the Little Entrance</w:t>
      </w:r>
    </w:p>
    <w:p>
      <w:pPr>
        <w:pStyle w:val="BlockText"/>
      </w:pPr>
      <w:r>
        <w:t xml:space="preserve">Generally follows the rubrics on pages 97-99</w:t>
      </w:r>
    </w:p>
    <w:p>
      <w:pPr>
        <w:pStyle w:val="BlockText"/>
      </w:pPr>
      <w:r>
        <w:t xml:space="preserve">The Dikiri and Trikiri will be taken</w:t>
      </w:r>
      <w:r>
        <w:t xml:space="preserve"> </w:t>
      </w:r>
      <w:r>
        <w:t xml:space="preserve">from the Bishop as he enters the royal doors.</w:t>
      </w:r>
    </w:p>
    <w:p>
      <w:pPr>
        <w:pStyle w:val="FirstParagraph"/>
      </w:pPr>
      <w:r>
        <w:rPr>
          <w:b/>
          <w:bCs/>
        </w:rPr>
        <w:t xml:space="preserve">0:10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Bless Master the Holy Entrance</w:t>
      </w:r>
      <w:r>
        <w:t xml:space="preserve"> </w:t>
      </w:r>
      <w:r>
        <w:t xml:space="preserve">(p 98)</w:t>
      </w:r>
    </w:p>
    <w:p>
      <w:pPr>
        <w:pStyle w:val="BodyText"/>
      </w:pPr>
      <w:r>
        <w:rPr>
          <w:b/>
          <w:bCs/>
        </w:rPr>
        <w:t xml:space="preserve">0:16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Presents the Gospel to Bishop to kiss.</w:t>
      </w:r>
      <w:r>
        <w:t xml:space="preserve"> </w:t>
      </w:r>
      <w:r>
        <w:t xml:space="preserve">Be sure to hold it high enough for the Bishop.</w:t>
      </w:r>
    </w:p>
    <w:p>
      <w:pPr>
        <w:pStyle w:val="BodyText"/>
      </w:pPr>
      <w:r>
        <w:rPr>
          <w:b/>
          <w:bCs/>
        </w:rPr>
        <w:t xml:space="preserve">0:21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Hand the Dikiri and Trikiri to the Bishop.</w:t>
      </w:r>
      <w:r>
        <w:t xml:space="preserve"> </w:t>
      </w:r>
      <w:r>
        <w:t xml:space="preserve">And move just behind the first deacon.</w:t>
      </w:r>
      <w:r>
        <w:t xml:space="preserve"> </w:t>
      </w:r>
      <w:r>
        <w:t xml:space="preserve">The second deacon continuously censes.</w:t>
      </w:r>
      <w:r>
        <w:t xml:space="preserve"> </w:t>
      </w:r>
      <w:r>
        <w:t xml:space="preserve">While the fans cover the Gospel.</w:t>
      </w:r>
    </w:p>
    <w:p>
      <w:pPr>
        <w:pStyle w:val="BodyText"/>
      </w:pPr>
      <w:r>
        <w:rPr>
          <w:b/>
          <w:bCs/>
        </w:rPr>
        <w:t xml:space="preserve">1:10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with the censer leading, return to the sanctuary</w:t>
      </w:r>
    </w:p>
    <w:p>
      <w:pPr>
        <w:pStyle w:val="BodyText"/>
      </w:pPr>
      <w:r>
        <w:rPr>
          <w:b/>
          <w:bCs/>
        </w:rPr>
        <w:t xml:space="preserve">1:22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The senior servers return to escort the Bishop to the Ambo,</w:t>
      </w:r>
      <w:r>
        <w:t xml:space="preserve"> </w:t>
      </w:r>
      <w:r>
        <w:t xml:space="preserve">and return to the sanctuary, where they wait to take the</w:t>
      </w:r>
      <w:r>
        <w:t xml:space="preserve"> </w:t>
      </w:r>
      <w:r>
        <w:t xml:space="preserve">Dikiri and Trikiri</w:t>
      </w:r>
    </w:p>
    <w:bookmarkEnd w:id="28"/>
    <w:bookmarkStart w:id="29" w:name="X2e49296d3ebe6e04154a558d167af870e7506bb"/>
    <w:p>
      <w:pPr>
        <w:pStyle w:val="Heading2"/>
      </w:pPr>
      <w:r>
        <w:t xml:space="preserve">Hierarchical Censing After the Great Entrance</w:t>
      </w:r>
    </w:p>
    <w:p>
      <w:pPr>
        <w:pStyle w:val="FirstParagraph"/>
      </w:pPr>
      <w:r>
        <w:rPr>
          <w:i/>
          <w:iCs/>
        </w:rPr>
        <w:t xml:space="preserve">clip 14 · 1:54 · 15:54 in the video</w:t>
      </w:r>
    </w:p>
    <w:p>
      <w:pPr>
        <w:pStyle w:val="BlockText"/>
      </w:pPr>
      <w:r>
        <w:t xml:space="preserve">Hierarchical Censing After the Great Entrance</w:t>
      </w:r>
    </w:p>
    <w:p>
      <w:pPr>
        <w:pStyle w:val="BlockText"/>
      </w:pPr>
      <w:r>
        <w:t xml:space="preserve">The Bishop is given the Dikiri (left hand) and censer (right hand.)</w:t>
      </w:r>
      <w:r>
        <w:t xml:space="preserve"> </w:t>
      </w:r>
      <w:r>
        <w:t xml:space="preserve">The first deacon will</w:t>
      </w:r>
      <w:r>
        <w:t xml:space="preserve"> </w:t>
      </w:r>
      <w:r>
        <w:rPr>
          <w:i/>
          <w:iCs/>
        </w:rPr>
        <w:t xml:space="preserve">lead</w:t>
      </w:r>
      <w:r>
        <w:t xml:space="preserve"> </w:t>
      </w:r>
      <w:r>
        <w:t xml:space="preserve">the Bishop in the censing carrying the Trikiri.</w:t>
      </w:r>
    </w:p>
    <w:p>
      <w:pPr>
        <w:pStyle w:val="BlockText"/>
      </w:pPr>
      <w:r>
        <w:t xml:space="preserve">The rubrics for the lesser censing are on page 38.</w:t>
      </w:r>
    </w:p>
    <w:p>
      <w:pPr>
        <w:pStyle w:val="FirstParagraph"/>
      </w:pPr>
      <w:r>
        <w:rPr>
          <w:b/>
          <w:bCs/>
        </w:rPr>
        <w:t xml:space="preserve">1:43</w:t>
      </w:r>
    </w:p>
    <w:p>
      <w:pPr>
        <w:pStyle w:val="BodyText"/>
      </w:pPr>
      <w:r>
        <w:t xml:space="preserve">The first deacon carries the Trikiri to the altar,</w:t>
      </w:r>
      <w:r>
        <w:t xml:space="preserve"> </w:t>
      </w:r>
      <w:r>
        <w:t xml:space="preserve">and is ready to receive the censer.</w:t>
      </w:r>
      <w:r>
        <w:t xml:space="preserve"> </w:t>
      </w:r>
      <w:r>
        <w:t xml:space="preserve">A server takes the Dikiri, while the first deacon takes the censer.</w:t>
      </w:r>
    </w:p>
    <w:bookmarkEnd w:id="29"/>
    <w:bookmarkStart w:id="30" w:name="X3e90ce30e5a043d255ce9c37e6bb0da9a6e8181"/>
    <w:p>
      <w:pPr>
        <w:pStyle w:val="Heading2"/>
      </w:pPr>
      <w:r>
        <w:t xml:space="preserve">Troparion, Kontakion, Save the Pious and the Thrice Holy</w:t>
      </w:r>
    </w:p>
    <w:p>
      <w:pPr>
        <w:pStyle w:val="FirstParagraph"/>
      </w:pPr>
      <w:r>
        <w:rPr>
          <w:i/>
          <w:iCs/>
        </w:rPr>
        <w:t xml:space="preserve">clip 15 · 3:58 · 18:01 in the video</w:t>
      </w:r>
    </w:p>
    <w:p>
      <w:pPr>
        <w:pStyle w:val="BlockText"/>
      </w:pPr>
      <w:r>
        <w:t xml:space="preserve">Troparion, Kontakion, Save the Pious and the Thrice Holy</w:t>
      </w:r>
    </w:p>
    <w:p>
      <w:pPr>
        <w:pStyle w:val="BlockText"/>
      </w:pPr>
      <w:r>
        <w:t xml:space="preserve">This follows the exact rubrics from page 101,</w:t>
      </w:r>
      <w:r>
        <w:t xml:space="preserve"> </w:t>
      </w:r>
      <w:r>
        <w:t xml:space="preserve">including the first deacon’s proclamation of</w:t>
      </w:r>
      <w:r>
        <w:t xml:space="preserve"> </w:t>
      </w:r>
      <w:r>
        <w:rPr>
          <w:i/>
          <w:iCs/>
        </w:rPr>
        <w:t xml:space="preserve">O Lord, save the pious</w:t>
      </w:r>
      <w:r>
        <w:t xml:space="preserve"> </w:t>
      </w:r>
      <w:r>
        <w:t xml:space="preserve">which is often not said in</w:t>
      </w:r>
      <w:r>
        <w:t xml:space="preserve"> </w:t>
      </w:r>
      <w:r>
        <w:t xml:space="preserve">parish practice.</w:t>
      </w:r>
    </w:p>
    <w:p>
      <w:pPr>
        <w:pStyle w:val="FirstParagraph"/>
      </w:pPr>
      <w:r>
        <w:rPr>
          <w:b/>
          <w:bCs/>
        </w:rPr>
        <w:t xml:space="preserve">0:00</w:t>
      </w:r>
    </w:p>
    <w:p>
      <w:pPr>
        <w:pStyle w:val="BodyText"/>
      </w:pPr>
      <w:r>
        <w:t xml:space="preserve">Ignore the many observing deacons</w:t>
      </w:r>
    </w:p>
    <w:p>
      <w:pPr>
        <w:pStyle w:val="BodyText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Dikiri on the</w:t>
      </w:r>
      <w:r>
        <w:t xml:space="preserve"> </w:t>
      </w:r>
      <w:r>
        <w:rPr>
          <w:b/>
          <w:bCs/>
        </w:rPr>
        <w:t xml:space="preserve">right</w:t>
      </w:r>
      <w:r>
        <w:t xml:space="preserve">, Trikiri on the</w:t>
      </w:r>
      <w:r>
        <w:t xml:space="preserve"> </w:t>
      </w:r>
      <w:r>
        <w:rPr>
          <w:b/>
          <w:bCs/>
        </w:rPr>
        <w:t xml:space="preserve">left</w:t>
      </w:r>
      <w:r>
        <w:t xml:space="preserve">.</w:t>
      </w:r>
      <w:r>
        <w:t xml:space="preserve"> </w:t>
      </w:r>
      <w:r>
        <w:t xml:space="preserve">So that they are the bishops left and right hand as</w:t>
      </w:r>
      <w:r>
        <w:t xml:space="preserve"> </w:t>
      </w:r>
      <w:r>
        <w:t xml:space="preserve">he faces the people.</w:t>
      </w:r>
    </w:p>
    <w:p>
      <w:pPr>
        <w:pStyle w:val="BodyText"/>
      </w:pPr>
      <w:r>
        <w:rPr>
          <w:b/>
          <w:bCs/>
        </w:rPr>
        <w:t xml:space="preserve">0:31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As the choir sings</w:t>
      </w:r>
      <w:r>
        <w:t xml:space="preserve"> </w:t>
      </w:r>
      <w:r>
        <w:rPr>
          <w:i/>
          <w:iCs/>
        </w:rPr>
        <w:t xml:space="preserve">to ages of ages…</w:t>
      </w:r>
      <w:r>
        <w:t xml:space="preserve"> </w:t>
      </w:r>
      <w:r>
        <w:t xml:space="preserve">goes to the high place bows to the high</w:t>
      </w:r>
      <w:r>
        <w:t xml:space="preserve"> </w:t>
      </w:r>
      <w:r>
        <w:t xml:space="preserve">place and the Bishop.</w:t>
      </w:r>
      <w:r>
        <w:t xml:space="preserve"> </w:t>
      </w:r>
      <w:r>
        <w:rPr>
          <w:i/>
          <w:iCs/>
        </w:rPr>
        <w:t xml:space="preserve">This is the normal practice and</w:t>
      </w:r>
      <w:r>
        <w:t xml:space="preserve"> </w:t>
      </w:r>
      <w:r>
        <w:rPr>
          <w:i/>
          <w:iCs/>
        </w:rPr>
        <w:t xml:space="preserve">should always be done before any action by the deacon</w:t>
      </w:r>
    </w:p>
    <w:p>
      <w:pPr>
        <w:pStyle w:val="BodyText"/>
      </w:pPr>
      <w:r>
        <w:rPr>
          <w:b/>
          <w:bCs/>
        </w:rPr>
        <w:t xml:space="preserve">0:44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Note the position of Trikiri and Dikiri</w:t>
      </w:r>
    </w:p>
    <w:p>
      <w:pPr>
        <w:pStyle w:val="BodyText"/>
      </w:pPr>
      <w:r>
        <w:rPr>
          <w:b/>
          <w:bCs/>
        </w:rPr>
        <w:t xml:space="preserve">0:50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Get the blessing from the Bishop and stand in front of Christ.</w:t>
      </w:r>
    </w:p>
    <w:p>
      <w:pPr>
        <w:pStyle w:val="BodyText"/>
      </w:pPr>
      <w:r>
        <w:rPr>
          <w:b/>
          <w:bCs/>
        </w:rPr>
        <w:t xml:space="preserve">1:13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Let us pray to the Lord</w:t>
      </w:r>
      <w:r>
        <w:t xml:space="preserve"> </w:t>
      </w:r>
      <w:r>
        <w:t xml:space="preserve">etc, following the full rubric on page 101</w:t>
      </w:r>
    </w:p>
    <w:p>
      <w:pPr>
        <w:pStyle w:val="BodyText"/>
      </w:pPr>
      <w:r>
        <w:rPr>
          <w:b/>
          <w:bCs/>
        </w:rPr>
        <w:t xml:space="preserve">1:27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O Lord, save the pious</w:t>
      </w:r>
      <w:r>
        <w:t xml:space="preserve"> </w:t>
      </w:r>
      <w:r>
        <w:t xml:space="preserve">is often translated in modern use as</w:t>
      </w:r>
      <w:r>
        <w:t xml:space="preserve"> </w:t>
      </w:r>
      <w:r>
        <w:rPr>
          <w:i/>
          <w:iCs/>
        </w:rPr>
        <w:t xml:space="preserve">O Lord, save those who fear thee</w:t>
      </w:r>
    </w:p>
    <w:p>
      <w:pPr>
        <w:pStyle w:val="BodyText"/>
      </w:pPr>
      <w:r>
        <w:rPr>
          <w:b/>
          <w:bCs/>
        </w:rPr>
        <w:t xml:space="preserve">2:00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After smoothly walking through the royal doors, go to the high place</w:t>
      </w:r>
      <w:r>
        <w:t xml:space="preserve"> </w:t>
      </w:r>
      <w:r>
        <w:t xml:space="preserve">as usual,</w:t>
      </w:r>
      <w:r>
        <w:t xml:space="preserve"> </w:t>
      </w:r>
      <w:r>
        <w:rPr>
          <w:b/>
          <w:bCs/>
        </w:rPr>
        <w:t xml:space="preserve">and take the DIKIRI</w:t>
      </w:r>
      <w:r>
        <w:t xml:space="preserve"> </w:t>
      </w:r>
      <w:r>
        <w:t xml:space="preserve">to the Bishop</w:t>
      </w:r>
    </w:p>
    <w:bookmarkEnd w:id="30"/>
    <w:bookmarkStart w:id="31" w:name="conclusion-of-thrice-holy"/>
    <w:p>
      <w:pPr>
        <w:pStyle w:val="Heading2"/>
      </w:pPr>
      <w:r>
        <w:t xml:space="preserve">Conclusion of Thrice Holy</w:t>
      </w:r>
    </w:p>
    <w:p>
      <w:pPr>
        <w:pStyle w:val="FirstParagraph"/>
      </w:pPr>
      <w:r>
        <w:rPr>
          <w:i/>
          <w:iCs/>
        </w:rPr>
        <w:t xml:space="preserve">clip 16 · 1:17 · 22:10 in the video</w:t>
      </w:r>
    </w:p>
    <w:p>
      <w:pPr>
        <w:pStyle w:val="BlockText"/>
      </w:pPr>
      <w:r>
        <w:t xml:space="preserve">Conclusion of the Thrice Holy</w:t>
      </w:r>
    </w:p>
    <w:p>
      <w:pPr>
        <w:pStyle w:val="BlockText"/>
      </w:pPr>
      <w:r>
        <w:t xml:space="preserve">Rubrics are the same as page 102-103</w:t>
      </w:r>
      <w:r>
        <w:t xml:space="preserve"> </w:t>
      </w:r>
      <w:r>
        <w:t xml:space="preserve">Second deacon will read the epistle</w:t>
      </w:r>
    </w:p>
    <w:p>
      <w:pPr>
        <w:pStyle w:val="FirstParagraph"/>
      </w:pPr>
      <w:r>
        <w:rPr>
          <w:b/>
          <w:bCs/>
        </w:rPr>
        <w:t xml:space="preserve">1:05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gets the blessing from the Bishop, and walks out the</w:t>
      </w:r>
      <w:r>
        <w:t xml:space="preserve"> </w:t>
      </w:r>
      <w:r>
        <w:rPr>
          <w:b/>
          <w:bCs/>
        </w:rPr>
        <w:t xml:space="preserve">royal doors</w:t>
      </w:r>
      <w:r>
        <w:t xml:space="preserve"> </w:t>
      </w:r>
      <w:r>
        <w:t xml:space="preserve">holding the epistle book high with the</w:t>
      </w:r>
      <w:r>
        <w:t xml:space="preserve"> </w:t>
      </w:r>
      <w:r>
        <w:t xml:space="preserve">cross facing the people.</w:t>
      </w:r>
    </w:p>
    <w:bookmarkEnd w:id="31"/>
    <w:bookmarkStart w:id="32" w:name="lesser-censing-and-epistle-reading"/>
    <w:p>
      <w:pPr>
        <w:pStyle w:val="Heading2"/>
      </w:pPr>
      <w:r>
        <w:t xml:space="preserve">Lesser Censing, and Epistle Reading</w:t>
      </w:r>
    </w:p>
    <w:p>
      <w:pPr>
        <w:pStyle w:val="FirstParagraph"/>
      </w:pPr>
      <w:r>
        <w:rPr>
          <w:i/>
          <w:iCs/>
        </w:rPr>
        <w:t xml:space="preserve">clip 17 · 3:17 · 23:08 in the video</w:t>
      </w:r>
    </w:p>
    <w:p>
      <w:pPr>
        <w:pStyle w:val="BlockText"/>
      </w:pPr>
      <w:r>
        <w:t xml:space="preserve">Lesser Censing, and Epistle Reading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bring the censer opened fully, and spoon of incense.</w:t>
      </w:r>
      <w:r>
        <w:t xml:space="preserve"> </w:t>
      </w:r>
      <w:r>
        <w:t xml:space="preserve">Hand the censer to the first deacon and spoon to the Bishop.</w:t>
      </w:r>
      <w:r>
        <w:t xml:space="preserve"> </w:t>
      </w:r>
      <w:r>
        <w:t xml:space="preserve">The first deacon will hold the censer and the Bishop will add the</w:t>
      </w:r>
      <w:r>
        <w:t xml:space="preserve"> </w:t>
      </w:r>
      <w:r>
        <w:t xml:space="preserve">incense.</w:t>
      </w:r>
    </w:p>
    <w:p>
      <w:pPr>
        <w:pStyle w:val="BodyText"/>
      </w:pPr>
      <w:r>
        <w:rPr>
          <w:b/>
          <w:bCs/>
        </w:rPr>
        <w:t xml:space="preserve">0:32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Let us attend!</w:t>
      </w:r>
      <w:r>
        <w:t xml:space="preserve">, etc… per the normal liturgy, followed by</w:t>
      </w:r>
      <w:r>
        <w:t xml:space="preserve"> </w:t>
      </w:r>
      <w:r>
        <w:t xml:space="preserve">the lesser censing.</w:t>
      </w:r>
    </w:p>
    <w:p>
      <w:pPr>
        <w:pStyle w:val="BodyText"/>
      </w:pPr>
      <w:r>
        <w:rPr>
          <w:b/>
          <w:bCs/>
        </w:rPr>
        <w:t xml:space="preserve">1:00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remove the Omophoron, and hand it to a server who will stand to the</w:t>
      </w:r>
      <w:r>
        <w:t xml:space="preserve"> </w:t>
      </w:r>
      <w:r>
        <w:t xml:space="preserve">side holding with the cross at the center</w:t>
      </w:r>
    </w:p>
    <w:p>
      <w:pPr>
        <w:pStyle w:val="BodyText"/>
      </w:pPr>
      <w:r>
        <w:rPr>
          <w:b/>
          <w:bCs/>
        </w:rPr>
        <w:t xml:space="preserve">1:42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in best practice will finish censing the sanctuary and the doors</w:t>
      </w:r>
      <w:r>
        <w:t xml:space="preserve"> </w:t>
      </w:r>
      <w:r>
        <w:t xml:space="preserve">and will wait at the royal doors till he announces the epistle</w:t>
      </w:r>
      <w:r>
        <w:t xml:space="preserve"> </w:t>
      </w:r>
      <w:r>
        <w:t xml:space="preserve">before censing the iconostasis.</w:t>
      </w:r>
    </w:p>
    <w:p>
      <w:pPr>
        <w:pStyle w:val="BodyText"/>
      </w:pPr>
      <w:r>
        <w:rPr>
          <w:b/>
          <w:bCs/>
        </w:rPr>
        <w:t xml:space="preserve">2:18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after censing the iconostasis, returns to cense the clergy as is</w:t>
      </w:r>
      <w:r>
        <w:t xml:space="preserve"> </w:t>
      </w:r>
      <w:r>
        <w:t xml:space="preserve">normal, remembering to first cense the Bishop 9 times, then clergy</w:t>
      </w:r>
      <w:r>
        <w:t xml:space="preserve"> </w:t>
      </w:r>
      <w:r>
        <w:t xml:space="preserve">from senior to junior, and south to north.</w:t>
      </w:r>
    </w:p>
    <w:p>
      <w:pPr>
        <w:pStyle w:val="BodyText"/>
      </w:pPr>
      <w:r>
        <w:rPr>
          <w:b/>
          <w:bCs/>
        </w:rPr>
        <w:t xml:space="preserve">2:38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then censes the reader, the choir and the people as is normal.</w:t>
      </w:r>
    </w:p>
    <w:p>
      <w:pPr>
        <w:pStyle w:val="BodyText"/>
      </w:pPr>
      <w:r>
        <w:rPr>
          <w:b/>
          <w:bCs/>
        </w:rPr>
        <w:t xml:space="preserve">3:00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finally censes Christ, Mary, and the altar as normal, and the</w:t>
      </w:r>
      <w:r>
        <w:t xml:space="preserve"> </w:t>
      </w:r>
      <w:r>
        <w:t xml:space="preserve">Bishop (but only three times), bows to the high place, and the</w:t>
      </w:r>
      <w:r>
        <w:t xml:space="preserve"> </w:t>
      </w:r>
      <w:r>
        <w:t xml:space="preserve">Bishop, and gives away the censer.</w:t>
      </w:r>
    </w:p>
    <w:bookmarkEnd w:id="32"/>
    <w:bookmarkStart w:id="33" w:name="alleluias-and-the-gospel-book-goes-out"/>
    <w:p>
      <w:pPr>
        <w:pStyle w:val="Heading2"/>
      </w:pPr>
      <w:r>
        <w:t xml:space="preserve">Alleluias and the Gospel Book Goes Out</w:t>
      </w:r>
    </w:p>
    <w:p>
      <w:pPr>
        <w:pStyle w:val="FirstParagraph"/>
      </w:pPr>
      <w:r>
        <w:rPr>
          <w:i/>
          <w:iCs/>
        </w:rPr>
        <w:t xml:space="preserve">clip 18 · 0:52 · 26:32 in the video</w:t>
      </w:r>
    </w:p>
    <w:p>
      <w:pPr>
        <w:pStyle w:val="BlockText"/>
      </w:pPr>
      <w:r>
        <w:t xml:space="preserve">Alleluias and the Gospel Book Goes Out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Altar servers use both doors,</w:t>
      </w:r>
      <w:r>
        <w:t xml:space="preserve"> </w:t>
      </w:r>
      <w:r>
        <w:t xml:space="preserve">candle bearers first,</w:t>
      </w:r>
      <w:r>
        <w:t xml:space="preserve"> </w:t>
      </w:r>
      <w:r>
        <w:t xml:space="preserve">then fans,</w:t>
      </w:r>
      <w:r>
        <w:t xml:space="preserve"> </w:t>
      </w:r>
      <w:r>
        <w:t xml:space="preserve">then Dikiri and Trikiri.</w:t>
      </w:r>
    </w:p>
    <w:p>
      <w:pPr>
        <w:pStyle w:val="BodyText"/>
      </w:pPr>
      <w:r>
        <w:rPr>
          <w:b/>
          <w:bCs/>
        </w:rPr>
        <w:t xml:space="preserve">0:36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go out both doors, and wait at the Ambo</w:t>
      </w:r>
      <w:r>
        <w:t xml:space="preserve"> </w:t>
      </w:r>
      <w:r>
        <w:t xml:space="preserve">for the Gospel</w:t>
      </w:r>
    </w:p>
    <w:p>
      <w:pPr>
        <w:pStyle w:val="BodyText"/>
      </w:pPr>
      <w:r>
        <w:rPr>
          <w:b/>
          <w:bCs/>
        </w:rPr>
        <w:t xml:space="preserve">0:48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walk out the doors, as the Alleluias finish.</w:t>
      </w:r>
      <w:r>
        <w:t xml:space="preserve"> </w:t>
      </w:r>
      <w:r>
        <w:t xml:space="preserve">Two deacons should cross beside each other.</w:t>
      </w:r>
    </w:p>
    <w:bookmarkEnd w:id="33"/>
    <w:bookmarkStart w:id="34" w:name="reading-of-the-gospel"/>
    <w:p>
      <w:pPr>
        <w:pStyle w:val="Heading2"/>
      </w:pPr>
      <w:r>
        <w:t xml:space="preserve">Reading of the Gospel</w:t>
      </w:r>
    </w:p>
    <w:p>
      <w:pPr>
        <w:pStyle w:val="FirstParagraph"/>
      </w:pPr>
      <w:r>
        <w:rPr>
          <w:i/>
          <w:iCs/>
        </w:rPr>
        <w:t xml:space="preserve">clip 19 · 1:04 · 27:30 in the video</w:t>
      </w:r>
    </w:p>
    <w:p>
      <w:pPr>
        <w:pStyle w:val="BlockText"/>
      </w:pPr>
      <w:r>
        <w:t xml:space="preserve">Reading of the Gospel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enters through the royal doors after reading the epistle,</w:t>
      </w:r>
      <w:r>
        <w:t xml:space="preserve"> </w:t>
      </w:r>
      <w:r>
        <w:t xml:space="preserve">and stands on the south side of the altar holding the</w:t>
      </w:r>
      <w:r>
        <w:t xml:space="preserve"> </w:t>
      </w:r>
      <w:r>
        <w:t xml:space="preserve">epistle book up, as the Gospel is announced.</w:t>
      </w:r>
    </w:p>
    <w:p>
      <w:pPr>
        <w:pStyle w:val="BodyText"/>
      </w:pPr>
      <w:r>
        <w:rPr>
          <w:b/>
          <w:bCs/>
        </w:rPr>
        <w:t xml:space="preserve">0:12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rPr>
          <w:i/>
          <w:iCs/>
        </w:rPr>
        <w:t xml:space="preserve">Wisdom let us attend, let us listen to the Holy Gospel!</w:t>
      </w:r>
    </w:p>
    <w:p>
      <w:pPr>
        <w:pStyle w:val="BodyText"/>
      </w:pPr>
      <w:r>
        <w:rPr>
          <w:b/>
          <w:bCs/>
        </w:rPr>
        <w:t xml:space="preserve">0:48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rPr>
          <w:i/>
          <w:iCs/>
        </w:rPr>
        <w:t xml:space="preserve">Let us attend!</w:t>
      </w:r>
    </w:p>
    <w:p>
      <w:pPr>
        <w:pStyle w:val="BodyText"/>
      </w:pPr>
      <w:r>
        <w:rPr>
          <w:b/>
          <w:bCs/>
        </w:rPr>
        <w:t xml:space="preserve">0:52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Kiss the altar, and then get a blessing from the Bishop,</w:t>
      </w:r>
      <w:r>
        <w:t xml:space="preserve"> </w:t>
      </w:r>
      <w:r>
        <w:t xml:space="preserve">returning to his place at the altar.</w:t>
      </w:r>
    </w:p>
    <w:p>
      <w:pPr>
        <w:pStyle w:val="BodyText"/>
      </w:pPr>
      <w:r>
        <w:rPr>
          <w:b/>
          <w:bCs/>
        </w:rPr>
        <w:t xml:space="preserve">1:00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</w:t>
      </w:r>
    </w:p>
    <w:p>
      <w:pPr>
        <w:pStyle w:val="BodyText"/>
      </w:pPr>
      <w:r>
        <w:t xml:space="preserve">presents Omophoron to the Bishop to kiss.</w:t>
      </w:r>
    </w:p>
    <w:bookmarkEnd w:id="34"/>
    <w:bookmarkStart w:id="35" w:name="gospel-is-returned-to-the-altar"/>
    <w:p>
      <w:pPr>
        <w:pStyle w:val="Heading2"/>
      </w:pPr>
      <w:r>
        <w:t xml:space="preserve">Gospel is Returned to the Altar</w:t>
      </w:r>
    </w:p>
    <w:p>
      <w:pPr>
        <w:pStyle w:val="FirstParagraph"/>
      </w:pPr>
      <w:r>
        <w:rPr>
          <w:i/>
          <w:iCs/>
        </w:rPr>
        <w:t xml:space="preserve">clip 20 · 0:28 · 28:41 in the video</w:t>
      </w:r>
    </w:p>
    <w:p>
      <w:pPr>
        <w:pStyle w:val="BlockText"/>
      </w:pPr>
      <w:r>
        <w:t xml:space="preserve">Gospel is Returned to the altar</w:t>
      </w:r>
    </w:p>
    <w:p>
      <w:pPr>
        <w:pStyle w:val="FirstParagraph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upon returning to the Ambo hands the Trikiri and Dikiri</w:t>
      </w:r>
      <w:r>
        <w:t xml:space="preserve"> </w:t>
      </w:r>
      <w:r>
        <w:t xml:space="preserve">to the Bishop, and waits for him to complete the blessing,</w:t>
      </w:r>
      <w:r>
        <w:t xml:space="preserve"> </w:t>
      </w:r>
      <w:r>
        <w:t xml:space="preserve">then return them to the altar</w:t>
      </w:r>
    </w:p>
    <w:p>
      <w:pPr>
        <w:pStyle w:val="BodyText"/>
      </w:pPr>
      <w:r>
        <w:rPr>
          <w:b/>
          <w:bCs/>
        </w:rPr>
        <w:t xml:space="preserve">0:14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unfolds the Eliton</w:t>
      </w:r>
    </w:p>
    <w:p>
      <w:pPr>
        <w:pStyle w:val="BodyText"/>
      </w:pPr>
      <w:r>
        <w:rPr>
          <w:b/>
          <w:bCs/>
        </w:rPr>
        <w:t xml:space="preserve">0:20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unfolds the left and right sides of the Antimension,</w:t>
      </w:r>
      <w:r>
        <w:t xml:space="preserve"> </w:t>
      </w:r>
      <w:r>
        <w:t xml:space="preserve">and kisses the altar</w:t>
      </w:r>
    </w:p>
    <w:bookmarkEnd w:id="35"/>
    <w:bookmarkStart w:id="36" w:name="augmented-litany-begins"/>
    <w:p>
      <w:pPr>
        <w:pStyle w:val="Heading2"/>
      </w:pPr>
      <w:r>
        <w:t xml:space="preserve">Augmented Litany Begins</w:t>
      </w:r>
    </w:p>
    <w:p>
      <w:pPr>
        <w:pStyle w:val="FirstParagraph"/>
      </w:pPr>
      <w:r>
        <w:rPr>
          <w:i/>
          <w:iCs/>
        </w:rPr>
        <w:t xml:space="preserve">clip 21 · 0:22 · 29:15 in the video</w:t>
      </w:r>
    </w:p>
    <w:p>
      <w:pPr>
        <w:pStyle w:val="BlockText"/>
      </w:pPr>
      <w:r>
        <w:t xml:space="preserve">The Second deacon Begins The Augmented Litany</w:t>
      </w:r>
      <w:r>
        <w:t xml:space="preserve"> </w:t>
      </w:r>
      <w:r>
        <w:t xml:space="preserve">after the Sermon as usual</w:t>
      </w:r>
    </w:p>
    <w:bookmarkEnd w:id="36"/>
    <w:bookmarkStart w:id="37" w:name="X0a86f6eccd19f643567f3589c71dc197395a421"/>
    <w:p>
      <w:pPr>
        <w:pStyle w:val="Heading2"/>
      </w:pPr>
      <w:r>
        <w:t xml:space="preserve">Augmented Litany through censing before great entrance</w:t>
      </w:r>
    </w:p>
    <w:p>
      <w:pPr>
        <w:pStyle w:val="FirstParagraph"/>
      </w:pPr>
      <w:r>
        <w:rPr>
          <w:i/>
          <w:iCs/>
        </w:rPr>
        <w:t xml:space="preserve">clip 22 · 7:10 · 29:36 in the video</w:t>
      </w:r>
    </w:p>
    <w:p>
      <w:pPr>
        <w:pStyle w:val="BlockText"/>
      </w:pPr>
      <w:r>
        <w:t xml:space="preserve">Augmented Litany through Censing before Great Entrance</w:t>
      </w:r>
    </w:p>
    <w:p>
      <w:pPr>
        <w:pStyle w:val="BlockText"/>
      </w:pPr>
      <w:r>
        <w:t xml:space="preserve">There are several important differences,</w:t>
      </w:r>
      <w:r>
        <w:t xml:space="preserve"> </w:t>
      </w:r>
      <w:r>
        <w:t xml:space="preserve">so watch carefully.</w:t>
      </w:r>
    </w:p>
    <w:p>
      <w:pPr>
        <w:pStyle w:val="FirstParagraph"/>
      </w:pPr>
      <w:r>
        <w:rPr>
          <w:b/>
          <w:bCs/>
        </w:rPr>
        <w:t xml:space="preserve">0:06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</w:t>
      </w:r>
    </w:p>
    <w:p>
      <w:pPr>
        <w:pStyle w:val="BodyText"/>
      </w:pPr>
      <w:r>
        <w:t xml:space="preserve">during the augmented litany,</w:t>
      </w:r>
      <w:r>
        <w:t xml:space="preserve"> </w:t>
      </w:r>
      <w:r>
        <w:t xml:space="preserve">uncovers the gifts in preparation for the Bishop’s</w:t>
      </w:r>
      <w:r>
        <w:t xml:space="preserve"> </w:t>
      </w:r>
      <w:r>
        <w:t xml:space="preserve">commemorations. Note the placement of the various</w:t>
      </w:r>
      <w:r>
        <w:t xml:space="preserve"> </w:t>
      </w:r>
      <w:r>
        <w:t xml:space="preserve">cloths, and utensils.</w:t>
      </w:r>
    </w:p>
    <w:p>
      <w:pPr>
        <w:pStyle w:val="BodyText"/>
      </w:pPr>
      <w:r>
        <w:rPr>
          <w:b/>
          <w:bCs/>
        </w:rPr>
        <w:t xml:space="preserve">2:09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perform the full rubrics for dismissing the catechumens.</w:t>
      </w:r>
      <w:r>
        <w:t xml:space="preserve"> </w:t>
      </w:r>
      <w:r>
        <w:t xml:space="preserve">(pg 113)</w:t>
      </w:r>
    </w:p>
    <w:p>
      <w:pPr>
        <w:pStyle w:val="BodyText"/>
      </w:pPr>
      <w:r>
        <w:rPr>
          <w:b/>
          <w:bCs/>
        </w:rPr>
        <w:t xml:space="preserve">2:30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censes the sanctuary - altar, table of oblation, high place,</w:t>
      </w:r>
      <w:r>
        <w:t xml:space="preserve"> </w:t>
      </w:r>
      <w:r>
        <w:t xml:space="preserve">the icons, Bishop (9x), the clergy and servers, then stops.</w:t>
      </w:r>
    </w:p>
    <w:p>
      <w:pPr>
        <w:pStyle w:val="BodyText"/>
      </w:pPr>
      <w:r>
        <w:rPr>
          <w:b/>
          <w:bCs/>
        </w:rPr>
        <w:t xml:space="preserve">4:12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bring out the pitcher of water, with a server having a towel</w:t>
      </w:r>
      <w:r>
        <w:t xml:space="preserve"> </w:t>
      </w:r>
      <w:r>
        <w:t xml:space="preserve">on his shoulders, carrying the bowl.</w:t>
      </w:r>
    </w:p>
    <w:p>
      <w:pPr>
        <w:pStyle w:val="BodyText"/>
      </w:pPr>
      <w:r>
        <w:rPr>
          <w:b/>
          <w:bCs/>
        </w:rPr>
        <w:t xml:space="preserve">4:22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prepare to hold the Omophoron above the Bishop during the</w:t>
      </w:r>
      <w:r>
        <w:t xml:space="preserve"> </w:t>
      </w:r>
      <w:r>
        <w:t xml:space="preserve">washing of the hands.</w:t>
      </w:r>
      <w:r>
        <w:br/>
      </w:r>
      <w:r>
        <w:rPr>
          <w:b/>
          <w:bCs/>
        </w:rPr>
        <w:t xml:space="preserve">Be sure the buttons are facing the Royal Doors</w:t>
      </w:r>
    </w:p>
    <w:p>
      <w:pPr>
        <w:pStyle w:val="BodyText"/>
      </w:pPr>
      <w:r>
        <w:rPr>
          <w:b/>
          <w:bCs/>
        </w:rPr>
        <w:t xml:space="preserve">4:38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raise the Omophoron after the Bishop has passed through the</w:t>
      </w:r>
      <w:r>
        <w:t xml:space="preserve"> </w:t>
      </w:r>
      <w:r>
        <w:t xml:space="preserve">Royal Doors</w:t>
      </w:r>
    </w:p>
    <w:p>
      <w:pPr>
        <w:pStyle w:val="BodyText"/>
      </w:pPr>
      <w:r>
        <w:rPr>
          <w:b/>
          <w:bCs/>
        </w:rPr>
        <w:t xml:space="preserve">4:46</w:t>
      </w:r>
    </w:p>
    <w:p>
      <w:pPr>
        <w:pStyle w:val="BodyText"/>
      </w:pPr>
      <w:r>
        <w:t xml:space="preserve">note: in some traditions the Bishop will sprinkle the water</w:t>
      </w:r>
      <w:r>
        <w:t xml:space="preserve"> </w:t>
      </w:r>
      <w:r>
        <w:t xml:space="preserve">towards the congregation. Wait a few seconds before</w:t>
      </w:r>
      <w:r>
        <w:t xml:space="preserve"> </w:t>
      </w:r>
      <w:r>
        <w:t xml:space="preserve">presenting the towel.</w:t>
      </w:r>
    </w:p>
    <w:p>
      <w:pPr>
        <w:pStyle w:val="BodyText"/>
      </w:pPr>
      <w:r>
        <w:rPr>
          <w:b/>
          <w:bCs/>
        </w:rPr>
        <w:t xml:space="preserve">5:08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reattach the Omophoron.</w:t>
      </w:r>
    </w:p>
    <w:p>
      <w:pPr>
        <w:pStyle w:val="BodyText"/>
      </w:pPr>
      <w:r>
        <w:rPr>
          <w:b/>
          <w:bCs/>
        </w:rPr>
        <w:t xml:space="preserve">5:24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follow the rubrics on pg 118 as normal:</w:t>
      </w:r>
      <w:r>
        <w:t xml:space="preserve"> </w:t>
      </w:r>
      <w:r>
        <w:rPr>
          <w:i/>
          <w:iCs/>
        </w:rPr>
        <w:t xml:space="preserve">That we may receive the King of all…</w:t>
      </w:r>
      <w:r>
        <w:t xml:space="preserve"> </w:t>
      </w:r>
      <w:r>
        <w:t xml:space="preserve">X 3</w:t>
      </w:r>
    </w:p>
    <w:p>
      <w:pPr>
        <w:pStyle w:val="BodyText"/>
      </w:pPr>
      <w:r>
        <w:rPr>
          <w:b/>
          <w:bCs/>
        </w:rPr>
        <w:t xml:space="preserve">6:02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</w:t>
      </w:r>
    </w:p>
    <w:p>
      <w:pPr>
        <w:pStyle w:val="BodyText"/>
      </w:pPr>
      <w:r>
        <w:t xml:space="preserve">takes the Bishop’s Miter.</w:t>
      </w:r>
    </w:p>
    <w:p>
      <w:pPr>
        <w:pStyle w:val="BodyText"/>
      </w:pPr>
      <w:r>
        <w:rPr>
          <w:b/>
          <w:bCs/>
        </w:rPr>
        <w:t xml:space="preserve">6:15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proceed to the table of oblation,</w:t>
      </w:r>
      <w:r>
        <w:t xml:space="preserve"> </w:t>
      </w:r>
      <w:r>
        <w:t xml:space="preserve">the second deacon carrying a censer.</w:t>
      </w:r>
    </w:p>
    <w:p>
      <w:pPr>
        <w:pStyle w:val="BodyText"/>
      </w:pPr>
      <w:r>
        <w:rPr>
          <w:b/>
          <w:bCs/>
        </w:rPr>
        <w:t xml:space="preserve">6:20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hands the censer to the Bishop,</w:t>
      </w:r>
      <w:r>
        <w:t xml:space="preserve"> </w:t>
      </w:r>
      <w:r>
        <w:t xml:space="preserve">kissing His hand.</w:t>
      </w:r>
    </w:p>
    <w:p>
      <w:pPr>
        <w:pStyle w:val="BodyText"/>
      </w:pPr>
      <w:r>
        <w:rPr>
          <w:b/>
          <w:bCs/>
        </w:rPr>
        <w:t xml:space="preserve">6:31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receives the censer back from the Bishop,</w:t>
      </w:r>
      <w:r>
        <w:t xml:space="preserve"> </w:t>
      </w:r>
      <w:r>
        <w:t xml:space="preserve">kneels, and receives the Aer on his shoulder,</w:t>
      </w:r>
      <w:r>
        <w:t xml:space="preserve"> </w:t>
      </w:r>
      <w:r>
        <w:t xml:space="preserve">and the censes the doors, the iconostasis,</w:t>
      </w:r>
      <w:r>
        <w:t xml:space="preserve"> </w:t>
      </w:r>
      <w:r>
        <w:t xml:space="preserve">and the people.</w:t>
      </w:r>
    </w:p>
    <w:bookmarkEnd w:id="37"/>
    <w:bookmarkStart w:id="38" w:name="clergy-kissing-the-bishops-shoulder"/>
    <w:p>
      <w:pPr>
        <w:pStyle w:val="Heading2"/>
      </w:pPr>
      <w:r>
        <w:t xml:space="preserve">Clergy Kissing the Bishops Shoulder</w:t>
      </w:r>
    </w:p>
    <w:p>
      <w:pPr>
        <w:pStyle w:val="FirstParagraph"/>
      </w:pPr>
      <w:r>
        <w:rPr>
          <w:i/>
          <w:iCs/>
        </w:rPr>
        <w:t xml:space="preserve">clip 23 · 0:09 · 36:24 in the video</w:t>
      </w:r>
    </w:p>
    <w:p>
      <w:pPr>
        <w:pStyle w:val="BlockText"/>
      </w:pPr>
      <w:r>
        <w:t xml:space="preserve">Clergy Kissing the Bishops Shoulder</w:t>
      </w:r>
    </w:p>
    <w:p>
      <w:pPr>
        <w:pStyle w:val="BlockText"/>
      </w:pPr>
      <w:r>
        <w:t xml:space="preserve">In order of rank the clergy and the servers</w:t>
      </w:r>
      <w:r>
        <w:t xml:space="preserve"> </w:t>
      </w:r>
      <w:r>
        <w:t xml:space="preserve">state their rank and name, and kiss the Bishop’s</w:t>
      </w:r>
      <w:r>
        <w:t xml:space="preserve"> </w:t>
      </w:r>
      <w:r>
        <w:t xml:space="preserve">shoulder.</w:t>
      </w:r>
    </w:p>
    <w:bookmarkEnd w:id="38"/>
    <w:bookmarkStart w:id="39" w:name="the-bishop-makes-his-commemorations"/>
    <w:p>
      <w:pPr>
        <w:pStyle w:val="Heading2"/>
      </w:pPr>
      <w:r>
        <w:t xml:space="preserve">The Bishop makes His Commemorations</w:t>
      </w:r>
    </w:p>
    <w:p>
      <w:pPr>
        <w:pStyle w:val="FirstParagraph"/>
      </w:pPr>
      <w:r>
        <w:rPr>
          <w:i/>
          <w:iCs/>
        </w:rPr>
        <w:t xml:space="preserve">clip 25 · 0:09 · 36:40 in the video</w:t>
      </w:r>
    </w:p>
    <w:p>
      <w:pPr>
        <w:pStyle w:val="BlockText"/>
      </w:pPr>
      <w:r>
        <w:t xml:space="preserve">The Bishop now makes His Commemorations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remains at the Table of Oblation ready to</w:t>
      </w:r>
      <w:r>
        <w:t xml:space="preserve"> </w:t>
      </w:r>
      <w:r>
        <w:t xml:space="preserve">complete the Proskomedia with the Bishop.</w:t>
      </w:r>
    </w:p>
    <w:bookmarkEnd w:id="39"/>
    <w:bookmarkStart w:id="43" w:name="X522bcda74686242fb49172324eb7ed4b78a907a"/>
    <w:p>
      <w:pPr>
        <w:pStyle w:val="Heading2"/>
      </w:pPr>
      <w:r>
        <w:t xml:space="preserve">Covering the Gifts and The Great Entrance</w:t>
      </w:r>
    </w:p>
    <w:p>
      <w:pPr>
        <w:pStyle w:val="FirstParagraph"/>
      </w:pPr>
      <w:r>
        <w:rPr>
          <w:i/>
          <w:iCs/>
        </w:rPr>
        <w:t xml:space="preserve">clip 26 · 4:31 · 36:55 in the video</w:t>
      </w:r>
    </w:p>
    <w:p>
      <w:pPr>
        <w:pStyle w:val="BlockText"/>
      </w:pPr>
      <w:r>
        <w:t xml:space="preserve">Covering the Gifts and The Great Entrance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The Great Entrance — positions" title="" id="41" name="Picture"/>
            <a:graphic>
              <a:graphicData uri="http://schemas.openxmlformats.org/drawingml/2006/picture">
                <pic:pic>
                  <pic:nvPicPr>
                    <pic:cNvPr descr="../art/great_entrance_plan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Great Entrance — positions</w:t>
      </w:r>
    </w:p>
    <w:p>
      <w:pPr>
        <w:pStyle w:val="BodyText"/>
      </w:pPr>
      <w:r>
        <w:rPr>
          <w:b/>
          <w:bCs/>
        </w:rPr>
        <w:t xml:space="preserve">0:00</w:t>
      </w:r>
    </w:p>
    <w:p>
      <w:pPr>
        <w:pStyle w:val="BodyText"/>
      </w:pPr>
      <w:r>
        <w:t xml:space="preserve">At the Table of Oblation</w:t>
      </w:r>
    </w:p>
    <w:p>
      <w:pPr>
        <w:pStyle w:val="BodyText"/>
      </w:pPr>
      <w:r>
        <w:rPr>
          <w:b/>
          <w:bCs/>
        </w:rPr>
        <w:t xml:space="preserve">0:10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holds the censer. Notice how the censer is held:</w:t>
      </w:r>
      <w:r>
        <w:t xml:space="preserve"> </w:t>
      </w:r>
      <w:r>
        <w:t xml:space="preserve">by the bottom, with the lid pulled away.</w:t>
      </w:r>
    </w:p>
    <w:p>
      <w:pPr>
        <w:pStyle w:val="BodyText"/>
      </w:pPr>
      <w:r>
        <w:rPr>
          <w:b/>
          <w:bCs/>
        </w:rPr>
        <w:t xml:space="preserve">0:18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concludes the Proskomedia with the Bishop.</w:t>
      </w:r>
      <w:r>
        <w:t xml:space="preserve"> </w:t>
      </w:r>
      <w:r>
        <w:t xml:space="preserve">(See pgs 82-85, the deacon’s part should be memorized)</w:t>
      </w:r>
    </w:p>
    <w:p>
      <w:pPr>
        <w:pStyle w:val="BodyText"/>
      </w:pPr>
      <w:r>
        <w:rPr>
          <w:b/>
          <w:bCs/>
        </w:rPr>
        <w:t xml:space="preserve">1:16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carry (in order) the Miter and the Omophoron…</w:t>
      </w:r>
    </w:p>
    <w:p>
      <w:pPr>
        <w:pStyle w:val="BodyText"/>
      </w:pPr>
      <w:r>
        <w:rPr>
          <w:b/>
          <w:bCs/>
        </w:rPr>
        <w:t xml:space="preserve">1:22</w:t>
      </w:r>
    </w:p>
    <w:p>
      <w:pPr>
        <w:pStyle w:val="BodyText"/>
      </w:pPr>
      <w:r>
        <w:t xml:space="preserve">the candles…</w:t>
      </w:r>
    </w:p>
    <w:p>
      <w:pPr>
        <w:pStyle w:val="BodyText"/>
      </w:pPr>
      <w:r>
        <w:rPr>
          <w:b/>
          <w:bCs/>
        </w:rPr>
        <w:t xml:space="preserve">1:24</w:t>
      </w:r>
    </w:p>
    <w:p>
      <w:pPr>
        <w:pStyle w:val="BodyText"/>
      </w:pPr>
      <w:r>
        <w:t xml:space="preserve">the Dikiri…</w:t>
      </w:r>
    </w:p>
    <w:p>
      <w:pPr>
        <w:pStyle w:val="BodyText"/>
      </w:pPr>
      <w:r>
        <w:rPr>
          <w:b/>
          <w:bCs/>
        </w:rPr>
        <w:t xml:space="preserve">1:26</w:t>
      </w:r>
    </w:p>
    <w:p>
      <w:pPr>
        <w:pStyle w:val="BodyText"/>
      </w:pPr>
      <w:r>
        <w:t xml:space="preserve">the censer (carried by the second deacon)…</w:t>
      </w:r>
    </w:p>
    <w:p>
      <w:pPr>
        <w:pStyle w:val="BodyText"/>
      </w:pPr>
      <w:r>
        <w:rPr>
          <w:b/>
          <w:bCs/>
        </w:rPr>
        <w:t xml:space="preserve">1:28</w:t>
      </w:r>
    </w:p>
    <w:p>
      <w:pPr>
        <w:pStyle w:val="BodyText"/>
      </w:pPr>
      <w:r>
        <w:t xml:space="preserve">a fan…</w:t>
      </w:r>
    </w:p>
    <w:p>
      <w:pPr>
        <w:pStyle w:val="BodyText"/>
      </w:pPr>
      <w:r>
        <w:rPr>
          <w:b/>
          <w:bCs/>
        </w:rPr>
        <w:t xml:space="preserve">1:33</w:t>
      </w:r>
    </w:p>
    <w:p>
      <w:pPr>
        <w:pStyle w:val="BodyText"/>
      </w:pPr>
      <w:r>
        <w:t xml:space="preserve">the Diskos (carried by the first deacon)…</w:t>
      </w:r>
    </w:p>
    <w:p>
      <w:pPr>
        <w:pStyle w:val="BodyText"/>
      </w:pPr>
      <w:r>
        <w:rPr>
          <w:b/>
          <w:bCs/>
        </w:rPr>
        <w:t xml:space="preserve">1:36</w:t>
      </w:r>
    </w:p>
    <w:p>
      <w:pPr>
        <w:pStyle w:val="BodyText"/>
      </w:pPr>
      <w:r>
        <w:t xml:space="preserve">the Chalice…</w:t>
      </w:r>
    </w:p>
    <w:p>
      <w:pPr>
        <w:pStyle w:val="BodyText"/>
      </w:pPr>
      <w:r>
        <w:rPr>
          <w:b/>
          <w:bCs/>
        </w:rPr>
        <w:t xml:space="preserve">1:38</w:t>
      </w:r>
    </w:p>
    <w:p>
      <w:pPr>
        <w:pStyle w:val="BodyText"/>
      </w:pPr>
      <w:r>
        <w:t xml:space="preserve">the second fan, and Trikiri…</w:t>
      </w:r>
    </w:p>
    <w:p>
      <w:pPr>
        <w:pStyle w:val="BodyText"/>
      </w:pPr>
      <w:r>
        <w:rPr>
          <w:b/>
          <w:bCs/>
        </w:rPr>
        <w:t xml:space="preserve">1:43</w:t>
      </w:r>
    </w:p>
    <w:p>
      <w:pPr>
        <w:pStyle w:val="BodyText"/>
      </w:pPr>
      <w:r>
        <w:t xml:space="preserve">and other priests carrying crosses.</w:t>
      </w:r>
    </w:p>
    <w:p>
      <w:pPr>
        <w:pStyle w:val="BodyText"/>
      </w:pPr>
      <w:r>
        <w:rPr>
          <w:b/>
          <w:bCs/>
        </w:rPr>
        <w:t xml:space="preserve">1:47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SERVERS</w:t>
      </w:r>
    </w:p>
    <w:p>
      <w:pPr>
        <w:pStyle w:val="BodyText"/>
      </w:pPr>
      <w:r>
        <w:t xml:space="preserve">have continued moving through the south deacon’s doors,</w:t>
      </w:r>
      <w:r>
        <w:t xml:space="preserve"> </w:t>
      </w:r>
      <w:r>
        <w:t xml:space="preserve">carrying the Omophoron and Miter</w:t>
      </w:r>
    </w:p>
    <w:p>
      <w:pPr>
        <w:pStyle w:val="BodyText"/>
      </w:pPr>
      <w:r>
        <w:rPr>
          <w:b/>
          <w:bCs/>
        </w:rPr>
        <w:t xml:space="preserve">1:53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also has returned to the sanctuary through the Royal Doors</w:t>
      </w:r>
      <w:r>
        <w:t xml:space="preserve"> </w:t>
      </w:r>
      <w:r>
        <w:t xml:space="preserve">and is at his side of the altar, with his censer.</w:t>
      </w:r>
    </w:p>
    <w:p>
      <w:pPr>
        <w:pStyle w:val="BodyText"/>
      </w:pPr>
      <w:r>
        <w:rPr>
          <w:b/>
          <w:bCs/>
        </w:rPr>
        <w:t xml:space="preserve">2:00</w:t>
      </w:r>
    </w:p>
    <w:p>
      <w:pPr>
        <w:pStyle w:val="BodyText"/>
      </w:pPr>
      <w:r>
        <w:t xml:space="preserve">meanwhile on the Ambo the procession proceeds so that:</w:t>
      </w:r>
      <w:r>
        <w:t xml:space="preserve"> </w:t>
      </w:r>
      <w:r>
        <w:t xml:space="preserve">fans are on either side of the Royal doors,</w:t>
      </w:r>
      <w:r>
        <w:t xml:space="preserve"> </w:t>
      </w:r>
      <w:r>
        <w:t xml:space="preserve">Dikiri and Trikiri behind them (or if Ambo is narrow beside them)</w:t>
      </w:r>
      <w:r>
        <w:t xml:space="preserve"> </w:t>
      </w:r>
      <w:r>
        <w:t xml:space="preserve">the first deacon and priest carrying the gifts at the foot of the Ambo,</w:t>
      </w:r>
      <w:r>
        <w:t xml:space="preserve"> </w:t>
      </w:r>
      <w:r>
        <w:t xml:space="preserve">other priests behind them,</w:t>
      </w:r>
      <w:r>
        <w:t xml:space="preserve"> </w:t>
      </w:r>
      <w:r>
        <w:t xml:space="preserve">and candle bearers behind them.</w:t>
      </w:r>
      <w:r>
        <w:t xml:space="preserve"> </w:t>
      </w:r>
      <w:r>
        <w:rPr>
          <w:b/>
          <w:bCs/>
        </w:rPr>
        <w:t xml:space="preserve">This will set things up for the following actions</w:t>
      </w:r>
    </w:p>
    <w:p>
      <w:pPr>
        <w:pStyle w:val="BodyText"/>
      </w:pPr>
      <w:r>
        <w:rPr>
          <w:b/>
          <w:bCs/>
        </w:rPr>
        <w:t xml:space="preserve">2:31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gives the censer to the Bishop.</w:t>
      </w:r>
    </w:p>
    <w:p>
      <w:pPr>
        <w:pStyle w:val="BodyText"/>
      </w:pPr>
      <w:r>
        <w:rPr>
          <w:b/>
          <w:bCs/>
        </w:rPr>
        <w:t xml:space="preserve">2:36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moves the center of the royal doors, and kneels presenting the</w:t>
      </w:r>
      <w:r>
        <w:t xml:space="preserve"> </w:t>
      </w:r>
      <w:r>
        <w:t xml:space="preserve">Diskos to the Bishop, who censes him.</w:t>
      </w:r>
    </w:p>
    <w:p>
      <w:pPr>
        <w:pStyle w:val="BodyText"/>
      </w:pPr>
      <w:r>
        <w:rPr>
          <w:b/>
          <w:bCs/>
        </w:rPr>
        <w:t xml:space="preserve">2:46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DEACONS</w:t>
      </w:r>
    </w:p>
    <w:p>
      <w:pPr>
        <w:pStyle w:val="BodyText"/>
      </w:pPr>
      <w:r>
        <w:t xml:space="preserve">The second deacon takes the censer and the first deacon hands</w:t>
      </w:r>
      <w:r>
        <w:t xml:space="preserve"> </w:t>
      </w:r>
      <w:r>
        <w:t xml:space="preserve">the Diskos to the Bishop.</w:t>
      </w:r>
      <w:r>
        <w:t xml:space="preserve"> </w:t>
      </w:r>
      <w:r>
        <w:t xml:space="preserve">The first deacon returns to the altar, either through the royal</w:t>
      </w:r>
      <w:r>
        <w:t xml:space="preserve"> </w:t>
      </w:r>
      <w:r>
        <w:t xml:space="preserve">doors (if there is room) or through the south deacon’s door.</w:t>
      </w:r>
    </w:p>
    <w:p>
      <w:pPr>
        <w:pStyle w:val="BodyText"/>
      </w:pPr>
      <w:r>
        <w:rPr>
          <w:b/>
          <w:bCs/>
        </w:rPr>
        <w:t xml:space="preserve">3:23</w:t>
      </w:r>
    </w:p>
    <w:p>
      <w:pPr>
        <w:pStyle w:val="BodyText"/>
      </w:pPr>
      <w:r>
        <w:t xml:space="preserve">The priest carrying the chalice has presented it to the Bishop</w:t>
      </w:r>
      <w:r>
        <w:t xml:space="preserve"> </w:t>
      </w:r>
      <w:r>
        <w:t xml:space="preserve">and again the second deacon will hand the censer to the Bishop</w:t>
      </w:r>
      <w:r>
        <w:t xml:space="preserve"> </w:t>
      </w:r>
      <w:r>
        <w:t xml:space="preserve">and take it back.</w:t>
      </w:r>
    </w:p>
    <w:p>
      <w:pPr>
        <w:pStyle w:val="BodyText"/>
      </w:pPr>
      <w:r>
        <w:rPr>
          <w:b/>
          <w:bCs/>
        </w:rPr>
        <w:t xml:space="preserve">3:41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now moves to the other side of the altar still holding the censer,</w:t>
      </w:r>
      <w:r>
        <w:t xml:space="preserve"> </w:t>
      </w:r>
      <w:r>
        <w:t xml:space="preserve">and wearing the aer.</w:t>
      </w:r>
    </w:p>
    <w:p>
      <w:pPr>
        <w:pStyle w:val="BodyText"/>
      </w:pPr>
      <w:r>
        <w:rPr>
          <w:b/>
          <w:bCs/>
        </w:rPr>
        <w:t xml:space="preserve">3:51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after the Bishop finishes blessing with the Dikiri and Trikiri and</w:t>
      </w:r>
      <w:r>
        <w:t xml:space="preserve"> </w:t>
      </w:r>
      <w:r>
        <w:t xml:space="preserve">returns to the altar, the subdeacons cross the Ambo swapping places.</w:t>
      </w:r>
    </w:p>
    <w:p>
      <w:pPr>
        <w:pStyle w:val="BodyText"/>
      </w:pPr>
      <w:r>
        <w:t xml:space="preserve">This allows the Dikiri and Trikiri to return to the correct side</w:t>
      </w:r>
      <w:r>
        <w:t xml:space="preserve"> </w:t>
      </w:r>
      <w:r>
        <w:t xml:space="preserve">of the altar.</w:t>
      </w:r>
    </w:p>
    <w:p>
      <w:pPr>
        <w:pStyle w:val="BodyText"/>
      </w:pPr>
      <w:r>
        <w:rPr>
          <w:b/>
          <w:bCs/>
        </w:rPr>
        <w:t xml:space="preserve">4:05</w:t>
      </w:r>
    </w:p>
    <w:p>
      <w:pPr>
        <w:pStyle w:val="BodyText"/>
      </w:pPr>
      <w:r>
        <w:t xml:space="preserve">The following is a diagram of the where everyone should stand</w:t>
      </w:r>
      <w:r>
        <w:t xml:space="preserve"> </w:t>
      </w:r>
      <w:r>
        <w:t xml:space="preserve">outside the sanctuary during the Great Entrance.</w:t>
      </w:r>
    </w:p>
    <w:bookmarkEnd w:id="43"/>
    <w:bookmarkStart w:id="44" w:name="conclusion-of-the-great-entrance"/>
    <w:p>
      <w:pPr>
        <w:pStyle w:val="Heading2"/>
      </w:pPr>
      <w:r>
        <w:t xml:space="preserve">Conclusion of the Great Entrance</w:t>
      </w:r>
    </w:p>
    <w:p>
      <w:pPr>
        <w:pStyle w:val="FirstParagraph"/>
      </w:pPr>
      <w:r>
        <w:rPr>
          <w:i/>
          <w:iCs/>
        </w:rPr>
        <w:t xml:space="preserve">clip 27 · 0:30 · 41:13 in the video</w:t>
      </w:r>
    </w:p>
    <w:p>
      <w:pPr>
        <w:pStyle w:val="BlockText"/>
      </w:pPr>
      <w:r>
        <w:t xml:space="preserve">Conclusion of the Great Entrance</w:t>
      </w:r>
    </w:p>
    <w:p>
      <w:pPr>
        <w:pStyle w:val="BlockText"/>
      </w:pPr>
      <w:r>
        <w:t xml:space="preserve">Not shown: The second deacon kneels to the Bishop and</w:t>
      </w:r>
      <w:r>
        <w:t xml:space="preserve"> </w:t>
      </w:r>
      <w:r>
        <w:t xml:space="preserve">the Aer is removed. He rises and holds the censer as</w:t>
      </w:r>
      <w:r>
        <w:t xml:space="preserve"> </w:t>
      </w:r>
      <w:r>
        <w:t xml:space="preserve">the Aer is censed, then the censer is given to the Bishop.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takes the censer back from the Bishop, goes the high place,</w:t>
      </w:r>
      <w:r>
        <w:t xml:space="preserve"> </w:t>
      </w:r>
      <w:r>
        <w:t xml:space="preserve">censes the Bishop 9 times, then bows to the high place.</w:t>
      </w:r>
    </w:p>
    <w:p>
      <w:pPr>
        <w:pStyle w:val="BodyText"/>
      </w:pPr>
      <w:r>
        <w:rPr>
          <w:b/>
          <w:bCs/>
        </w:rPr>
        <w:t xml:space="preserve">0:15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have remained on the Ambo and will hand the Dikiri and Trikiri</w:t>
      </w:r>
      <w:r>
        <w:t xml:space="preserve"> </w:t>
      </w:r>
      <w:r>
        <w:t xml:space="preserve">to the Bishop, and then after the blessing return them to the</w:t>
      </w:r>
      <w:r>
        <w:t xml:space="preserve"> </w:t>
      </w:r>
      <w:r>
        <w:t xml:space="preserve">Altar.</w:t>
      </w:r>
    </w:p>
    <w:bookmarkEnd w:id="44"/>
    <w:bookmarkStart w:id="45" w:name="litany-of-supplication-and-the-creed"/>
    <w:p>
      <w:pPr>
        <w:pStyle w:val="Heading2"/>
      </w:pPr>
      <w:r>
        <w:t xml:space="preserve">Litany of Supplication and the Creed</w:t>
      </w:r>
    </w:p>
    <w:p>
      <w:pPr>
        <w:pStyle w:val="FirstParagraph"/>
      </w:pPr>
      <w:r>
        <w:rPr>
          <w:i/>
          <w:iCs/>
        </w:rPr>
        <w:t xml:space="preserve">clip 28 · 2:41 · 41:59 in the video</w:t>
      </w:r>
    </w:p>
    <w:p>
      <w:pPr>
        <w:pStyle w:val="BlockText"/>
      </w:pPr>
      <w:r>
        <w:t xml:space="preserve">Litany of Supplication and the Creed</w:t>
      </w:r>
    </w:p>
    <w:p>
      <w:pPr>
        <w:pStyle w:val="BlockText"/>
      </w:pPr>
      <w:r>
        <w:t xml:space="preserve">For the Deacons and servers this follows</w:t>
      </w:r>
      <w:r>
        <w:t xml:space="preserve"> </w:t>
      </w:r>
      <w:r>
        <w:t xml:space="preserve">the normal rubrics.</w:t>
      </w:r>
    </w:p>
    <w:bookmarkEnd w:id="45"/>
    <w:bookmarkStart w:id="46" w:name="the-anaphora-part-1"/>
    <w:p>
      <w:pPr>
        <w:pStyle w:val="Heading2"/>
      </w:pPr>
      <w:r>
        <w:t xml:space="preserve">The anaphora part 1</w:t>
      </w:r>
    </w:p>
    <w:p>
      <w:pPr>
        <w:pStyle w:val="FirstParagraph"/>
      </w:pPr>
      <w:r>
        <w:rPr>
          <w:i/>
          <w:iCs/>
        </w:rPr>
        <w:t xml:space="preserve">clip 29 · 2:55 · 42:30 in the video</w:t>
      </w:r>
    </w:p>
    <w:p>
      <w:pPr>
        <w:pStyle w:val="BlockText"/>
      </w:pPr>
      <w:r>
        <w:t xml:space="preserve">The anaphora part 1</w:t>
      </w:r>
    </w:p>
    <w:p>
      <w:pPr>
        <w:pStyle w:val="FirstParagraph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have brought the Trikiri and Dikiri to the corner of the altar</w:t>
      </w:r>
      <w:r>
        <w:t xml:space="preserve"> </w:t>
      </w:r>
      <w:r>
        <w:t xml:space="preserve">during the creed…</w:t>
      </w:r>
    </w:p>
    <w:p>
      <w:pPr>
        <w:pStyle w:val="BodyText"/>
      </w:pPr>
      <w:r>
        <w:rPr>
          <w:b/>
          <w:bCs/>
        </w:rPr>
        <w:t xml:space="preserve">0:06</w:t>
      </w:r>
    </w:p>
    <w:p>
      <w:pPr>
        <w:pStyle w:val="BodyText"/>
      </w:pPr>
      <w:r>
        <w:t xml:space="preserve">and hand them to the Bishop as the creed concludes.</w:t>
      </w:r>
    </w:p>
    <w:p>
      <w:pPr>
        <w:pStyle w:val="BodyText"/>
      </w:pPr>
      <w:r>
        <w:rPr>
          <w:b/>
          <w:bCs/>
        </w:rPr>
        <w:t xml:space="preserve">0:34</w:t>
      </w:r>
    </w:p>
    <w:p>
      <w:pPr>
        <w:pStyle w:val="BodyText"/>
      </w:pPr>
      <w:r>
        <w:t xml:space="preserve">the first deacon returns to the sanctuary, and</w:t>
      </w:r>
      <w:r>
        <w:t xml:space="preserve"> </w:t>
      </w:r>
      <w:r>
        <w:t xml:space="preserve">the subdeacons and deacons now stand together,</w:t>
      </w:r>
      <w:r>
        <w:t xml:space="preserve"> </w:t>
      </w:r>
      <w:r>
        <w:t xml:space="preserve">at the high place</w:t>
      </w:r>
    </w:p>
    <w:p>
      <w:pPr>
        <w:pStyle w:val="BodyText"/>
      </w:pPr>
      <w:r>
        <w:rPr>
          <w:b/>
          <w:bCs/>
        </w:rPr>
        <w:t xml:space="preserve">1:18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move back to be ready to receive the Trikiri and Dikiri</w:t>
      </w:r>
      <w:r>
        <w:t xml:space="preserve"> </w:t>
      </w:r>
      <w:r>
        <w:t xml:space="preserve">as the choir sings</w:t>
      </w:r>
      <w:r>
        <w:t xml:space="preserve"> </w:t>
      </w:r>
      <w:r>
        <w:rPr>
          <w:i/>
          <w:iCs/>
        </w:rPr>
        <w:t xml:space="preserve">It is meet and right…</w:t>
      </w:r>
      <w:r>
        <w:t xml:space="preserve"> </w:t>
      </w:r>
      <w:r>
        <w:t xml:space="preserve">(pg 129)</w:t>
      </w:r>
    </w:p>
    <w:p>
      <w:pPr>
        <w:pStyle w:val="BodyText"/>
      </w:pPr>
      <w:r>
        <w:rPr>
          <w:b/>
          <w:bCs/>
        </w:rPr>
        <w:t xml:space="preserve">1:30</w:t>
      </w:r>
    </w:p>
    <w:p>
      <w:pPr>
        <w:pStyle w:val="BodyText"/>
      </w:pPr>
      <w:r>
        <w:t xml:space="preserve">All will bow to the high place together, turn,</w:t>
      </w:r>
      <w:r>
        <w:t xml:space="preserve"> </w:t>
      </w:r>
      <w:r>
        <w:t xml:space="preserve">and then the Dikiri and Trikiri are returned to their places</w:t>
      </w:r>
    </w:p>
    <w:p>
      <w:pPr>
        <w:pStyle w:val="BodyText"/>
      </w:pPr>
      <w:r>
        <w:rPr>
          <w:b/>
          <w:bCs/>
        </w:rPr>
        <w:t xml:space="preserve">1:42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SUBDEACONS</w:t>
      </w:r>
    </w:p>
    <w:p>
      <w:pPr>
        <w:pStyle w:val="BodyText"/>
      </w:pPr>
      <w:r>
        <w:t xml:space="preserve">return to their places. The second deacon will kiss</w:t>
      </w:r>
      <w:r>
        <w:t xml:space="preserve"> </w:t>
      </w:r>
      <w:r>
        <w:t xml:space="preserve">the altar and hold the star as usual.</w:t>
      </w:r>
    </w:p>
    <w:bookmarkEnd w:id="46"/>
    <w:bookmarkStart w:id="47" w:name="the-anaphora-part-2"/>
    <w:p>
      <w:pPr>
        <w:pStyle w:val="Heading2"/>
      </w:pPr>
      <w:r>
        <w:t xml:space="preserve">The anaphora part 2</w:t>
      </w:r>
    </w:p>
    <w:p>
      <w:pPr>
        <w:pStyle w:val="FirstParagraph"/>
      </w:pPr>
      <w:r>
        <w:rPr>
          <w:i/>
          <w:iCs/>
        </w:rPr>
        <w:t xml:space="preserve">clip 30 · 1:36 · 44:51 in the video</w:t>
      </w:r>
    </w:p>
    <w:p>
      <w:pPr>
        <w:pStyle w:val="BlockText"/>
      </w:pPr>
      <w:r>
        <w:t xml:space="preserve">The anaphora part 2: Words of Institution</w:t>
      </w:r>
    </w:p>
    <w:p>
      <w:pPr>
        <w:pStyle w:val="BlockText"/>
      </w:pPr>
      <w:r>
        <w:t xml:space="preserve">This follows the exact rubrics on pg 132,</w:t>
      </w:r>
      <w:r>
        <w:t xml:space="preserve"> </w:t>
      </w:r>
      <w:r>
        <w:t xml:space="preserve">the first deacon raising the chalice.</w:t>
      </w:r>
    </w:p>
    <w:bookmarkEnd w:id="47"/>
    <w:bookmarkStart w:id="48" w:name="the-anaphora-part-3"/>
    <w:p>
      <w:pPr>
        <w:pStyle w:val="Heading2"/>
      </w:pPr>
      <w:r>
        <w:t xml:space="preserve">The anaphora part 3</w:t>
      </w:r>
    </w:p>
    <w:p>
      <w:pPr>
        <w:pStyle w:val="FirstParagraph"/>
      </w:pPr>
      <w:r>
        <w:rPr>
          <w:i/>
          <w:iCs/>
        </w:rPr>
        <w:t xml:space="preserve">clip 31 · 1:04 · 46:33 in the video</w:t>
      </w:r>
    </w:p>
    <w:p>
      <w:pPr>
        <w:pStyle w:val="BlockText"/>
      </w:pPr>
      <w:r>
        <w:t xml:space="preserve">The anaphora part 3: Epiclesis</w:t>
      </w:r>
    </w:p>
    <w:p>
      <w:pPr>
        <w:pStyle w:val="BlockText"/>
      </w:pPr>
      <w:r>
        <w:t xml:space="preserve">Again this follows the exact rubrics on pg 134-135.</w:t>
      </w:r>
    </w:p>
    <w:p>
      <w:pPr>
        <w:pStyle w:val="FirstParagraph"/>
      </w:pPr>
      <w:r>
        <w:rPr>
          <w:b/>
          <w:bCs/>
        </w:rPr>
        <w:t xml:space="preserve">0:04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Create in me a clean heart oh God, and renew a right Spirit within me!</w:t>
      </w:r>
    </w:p>
    <w:p>
      <w:pPr>
        <w:pStyle w:val="BodyText"/>
      </w:pPr>
      <w:r>
        <w:rPr>
          <w:b/>
          <w:bCs/>
        </w:rPr>
        <w:t xml:space="preserve">0:14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rPr>
          <w:i/>
          <w:iCs/>
        </w:rPr>
        <w:t xml:space="preserve">Cast me not away from thy presence, and take not thy Holy Spirit from me!</w:t>
      </w:r>
    </w:p>
    <w:p>
      <w:pPr>
        <w:pStyle w:val="BodyText"/>
      </w:pPr>
      <w:r>
        <w:rPr>
          <w:b/>
          <w:bCs/>
        </w:rPr>
        <w:t xml:space="preserve">0:42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Bless Master the Holy Bread</w:t>
      </w:r>
      <w:r>
        <w:t xml:space="preserve">…</w:t>
      </w:r>
      <w:r>
        <w:rPr>
          <w:i/>
          <w:iCs/>
        </w:rPr>
        <w:t xml:space="preserve">Bless Master the Holy Cup</w:t>
      </w:r>
      <w:r>
        <w:t xml:space="preserve">…etc</w:t>
      </w:r>
      <w:r>
        <w:t xml:space="preserve"> </w:t>
      </w:r>
      <w:r>
        <w:t xml:space="preserve">(all said by the first deacon pg 134)</w:t>
      </w:r>
    </w:p>
    <w:bookmarkEnd w:id="48"/>
    <w:bookmarkStart w:id="49" w:name="the-anaphora-part-4"/>
    <w:p>
      <w:pPr>
        <w:pStyle w:val="Heading2"/>
      </w:pPr>
      <w:r>
        <w:t xml:space="preserve">The anaphora part 4</w:t>
      </w:r>
    </w:p>
    <w:p>
      <w:pPr>
        <w:pStyle w:val="FirstParagraph"/>
      </w:pPr>
      <w:r>
        <w:rPr>
          <w:i/>
          <w:iCs/>
        </w:rPr>
        <w:t xml:space="preserve">clip 32 · 2:44 · 47:42 in the video</w:t>
      </w:r>
    </w:p>
    <w:p>
      <w:pPr>
        <w:pStyle w:val="BlockText"/>
      </w:pPr>
      <w:r>
        <w:t xml:space="preserve">The anaphora part 4</w:t>
      </w:r>
    </w:p>
    <w:p>
      <w:pPr>
        <w:pStyle w:val="BlockText"/>
      </w:pPr>
      <w:r>
        <w:t xml:space="preserve">With the Bishop present additional prayers are said</w:t>
      </w:r>
      <w:r>
        <w:t xml:space="preserve"> </w:t>
      </w:r>
      <w:r>
        <w:t xml:space="preserve">by the first deacon before the Lord’s prayer.</w:t>
      </w:r>
      <w:r>
        <w:br/>
      </w:r>
      <w:r>
        <w:t xml:space="preserve">These are not in the rubrics book!</w:t>
      </w:r>
    </w:p>
    <w:p>
      <w:pPr>
        <w:pStyle w:val="FirstParagraph"/>
      </w:pPr>
      <w:r>
        <w:rPr>
          <w:b/>
          <w:bCs/>
        </w:rPr>
        <w:t xml:space="preserve">0:16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takes the censer from the Bishop and continues to bless the</w:t>
      </w:r>
      <w:r>
        <w:t xml:space="preserve"> </w:t>
      </w:r>
      <w:r>
        <w:t xml:space="preserve">south, east, north, and west sides of the altar, and</w:t>
      </w:r>
      <w:r>
        <w:t xml:space="preserve"> </w:t>
      </w:r>
      <w:r>
        <w:t xml:space="preserve">returning to the south-east corner, censes the Bishop 3 times.</w:t>
      </w:r>
    </w:p>
    <w:p>
      <w:pPr>
        <w:pStyle w:val="BodyText"/>
      </w:pPr>
      <w:r>
        <w:rPr>
          <w:b/>
          <w:bCs/>
        </w:rPr>
        <w:t xml:space="preserve">0:48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while the hymn is being sung, goes to the high place,</w:t>
      </w:r>
      <w:r>
        <w:t xml:space="preserve"> </w:t>
      </w:r>
      <w:r>
        <w:t xml:space="preserve">makes the usual reverences, and kissing the altar as</w:t>
      </w:r>
      <w:r>
        <w:t xml:space="preserve"> </w:t>
      </w:r>
      <w:r>
        <w:t xml:space="preserve">he passes, goes out through the Royal doors.</w:t>
      </w:r>
    </w:p>
    <w:p>
      <w:pPr>
        <w:pStyle w:val="BodyText"/>
      </w:pPr>
      <w:r>
        <w:rPr>
          <w:b/>
          <w:bCs/>
        </w:rPr>
        <w:t xml:space="preserve">0:56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CHOIR</w:t>
      </w:r>
    </w:p>
    <w:p>
      <w:pPr>
        <w:pStyle w:val="BodyText"/>
      </w:pPr>
      <w:r>
        <w:t xml:space="preserve">singing…</w:t>
      </w:r>
      <w:r>
        <w:t xml:space="preserve"> </w:t>
      </w:r>
      <w:r>
        <w:rPr>
          <w:i/>
          <w:iCs/>
        </w:rPr>
        <w:t xml:space="preserve">without corruption thou gavest birth to God the</w:t>
      </w:r>
      <w:r>
        <w:t xml:space="preserve"> </w:t>
      </w:r>
      <w:r>
        <w:rPr>
          <w:i/>
          <w:iCs/>
        </w:rPr>
        <w:t xml:space="preserve">Word: true Theotokos, we magnify thee.</w:t>
      </w:r>
    </w:p>
    <w:p>
      <w:pPr>
        <w:pStyle w:val="BodyText"/>
      </w:pPr>
      <w:r>
        <w:rPr>
          <w:b/>
          <w:bCs/>
        </w:rPr>
        <w:t xml:space="preserve">1:07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now says:</w:t>
      </w:r>
      <w:r>
        <w:t xml:space="preserve"> </w:t>
      </w:r>
      <w:r>
        <w:rPr>
          <w:i/>
          <w:iCs/>
        </w:rPr>
        <w:t xml:space="preserve">For All Mankind!</w:t>
      </w:r>
    </w:p>
    <w:p>
      <w:pPr>
        <w:pStyle w:val="BodyText"/>
      </w:pPr>
      <w:r>
        <w:rPr>
          <w:b/>
          <w:bCs/>
        </w:rPr>
        <w:t xml:space="preserve">1:38</w:t>
      </w:r>
    </w:p>
    <w:p>
      <w:pPr>
        <w:pStyle w:val="BodyText"/>
      </w:pPr>
      <w:r>
        <w:t xml:space="preserve">The following prayer and action begins as the priest concludes with</w:t>
      </w:r>
      <w:r>
        <w:t xml:space="preserve"> </w:t>
      </w:r>
      <w:r>
        <w:t xml:space="preserve">the words</w:t>
      </w:r>
      <w:r>
        <w:t xml:space="preserve"> </w:t>
      </w:r>
      <w:r>
        <w:rPr>
          <w:i/>
          <w:iCs/>
        </w:rPr>
        <w:t xml:space="preserve">Among the first … and rightly divides the word of thy truth!</w:t>
      </w:r>
    </w:p>
    <w:p>
      <w:pPr>
        <w:pStyle w:val="BodyText"/>
      </w:pPr>
      <w:r>
        <w:rPr>
          <w:b/>
          <w:bCs/>
        </w:rPr>
        <w:t xml:space="preserve">1:58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His Eminence, The Most Reverend Michael, Archbishop of</w:t>
      </w:r>
      <w:r>
        <w:t xml:space="preserve"> </w:t>
      </w:r>
      <w:r>
        <w:rPr>
          <w:i/>
          <w:iCs/>
        </w:rPr>
        <w:t xml:space="preserve">New York, of the Diocese of New York, and New Jersey…</w:t>
      </w:r>
    </w:p>
    <w:p>
      <w:pPr>
        <w:pStyle w:val="BodyText"/>
      </w:pPr>
      <w:r>
        <w:rPr>
          <w:b/>
          <w:bCs/>
        </w:rPr>
        <w:t xml:space="preserve">2:06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who here offers</w:t>
      </w:r>
      <w:r>
        <w:t xml:space="preserve"> </w:t>
      </w:r>
      <w:r>
        <w:t xml:space="preserve">– and turning enters the sanctuary –</w:t>
      </w:r>
      <w:r>
        <w:t xml:space="preserve"> </w:t>
      </w:r>
      <w:r>
        <w:rPr>
          <w:i/>
          <w:iCs/>
        </w:rPr>
        <w:t xml:space="preserve">These Holy Gifts</w:t>
      </w:r>
      <w:r>
        <w:t xml:space="preserve"> </w:t>
      </w:r>
      <w:r>
        <w:t xml:space="preserve">– pointing to the Diskos and Chalice</w:t>
      </w:r>
    </w:p>
    <w:p>
      <w:pPr>
        <w:pStyle w:val="BodyText"/>
      </w:pPr>
      <w:r>
        <w:rPr>
          <w:b/>
          <w:bCs/>
        </w:rPr>
        <w:t xml:space="preserve">2:09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Unto the Lord our God</w:t>
      </w:r>
      <w:r>
        <w:t xml:space="preserve"> </w:t>
      </w:r>
      <w:r>
        <w:t xml:space="preserve">– after going to the high place</w:t>
      </w:r>
      <w:r>
        <w:t xml:space="preserve"> </w:t>
      </w:r>
      <w:r>
        <w:t xml:space="preserve">and reverencing the high place and the Bishop</w:t>
      </w:r>
    </w:p>
    <w:p>
      <w:pPr>
        <w:pStyle w:val="BodyText"/>
      </w:pPr>
      <w:r>
        <w:rPr>
          <w:b/>
          <w:bCs/>
        </w:rPr>
        <w:t xml:space="preserve">2:12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most blessed Tikhon, Archbishop of Washington</w:t>
      </w:r>
      <w:r>
        <w:t xml:space="preserve"> </w:t>
      </w:r>
      <w:r>
        <w:rPr>
          <w:i/>
          <w:iCs/>
        </w:rPr>
        <w:t xml:space="preserve">Metropolitan of all America and Canada</w:t>
      </w:r>
    </w:p>
    <w:p>
      <w:pPr>
        <w:pStyle w:val="BodyText"/>
      </w:pPr>
      <w:r>
        <w:rPr>
          <w:b/>
          <w:bCs/>
        </w:rPr>
        <w:t xml:space="preserve">2:18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holy synod of Bishops, the Most Reverend Metropolitans,</w:t>
      </w:r>
      <w:r>
        <w:t xml:space="preserve"> </w:t>
      </w:r>
      <w:r>
        <w:rPr>
          <w:i/>
          <w:iCs/>
        </w:rPr>
        <w:t xml:space="preserve">Archbishops and Bishops</w:t>
      </w:r>
    </w:p>
    <w:p>
      <w:pPr>
        <w:pStyle w:val="BodyText"/>
      </w:pPr>
      <w:r>
        <w:rPr>
          <w:b/>
          <w:bCs/>
        </w:rPr>
        <w:t xml:space="preserve">2:25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honorable priesthood the diaconate in Christ</w:t>
      </w:r>
    </w:p>
    <w:p>
      <w:pPr>
        <w:pStyle w:val="BodyText"/>
      </w:pPr>
      <w:r>
        <w:rPr>
          <w:b/>
          <w:bCs/>
        </w:rPr>
        <w:t xml:space="preserve">2:29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Goes and stands again under the arch of he Royal doors, while saying:</w:t>
      </w:r>
      <w:r>
        <w:t xml:space="preserve"> </w:t>
      </w:r>
      <w:r>
        <w:rPr>
          <w:i/>
          <w:iCs/>
        </w:rPr>
        <w:t xml:space="preserve">For every priestly and monastic order.</w:t>
      </w:r>
    </w:p>
    <w:p>
      <w:pPr>
        <w:pStyle w:val="BodyText"/>
      </w:pPr>
      <w:r>
        <w:rPr>
          <w:b/>
          <w:bCs/>
        </w:rPr>
        <w:t xml:space="preserve">2:35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this land, its civil authorities and armed forces.</w:t>
      </w:r>
    </w:p>
    <w:p>
      <w:pPr>
        <w:pStyle w:val="BodyText"/>
      </w:pPr>
      <w:r>
        <w:rPr>
          <w:b/>
          <w:bCs/>
        </w:rPr>
        <w:t xml:space="preserve">2:42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peace of the whole world</w:t>
      </w:r>
      <w:r>
        <w:t xml:space="preserve"> </w:t>
      </w:r>
      <w:r>
        <w:rPr>
          <w:i/>
          <w:iCs/>
        </w:rPr>
        <w:t xml:space="preserve">For the good estate of God’s Holy Churches</w:t>
      </w:r>
    </w:p>
    <w:p>
      <w:pPr>
        <w:pStyle w:val="BodyText"/>
      </w:pPr>
      <w:r>
        <w:rPr>
          <w:b/>
          <w:bCs/>
        </w:rPr>
        <w:t xml:space="preserve">0:00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salvation and assistance of all those</w:t>
      </w:r>
      <w:r>
        <w:t xml:space="preserve"> </w:t>
      </w:r>
      <w:r>
        <w:rPr>
          <w:i/>
          <w:iCs/>
        </w:rPr>
        <w:t xml:space="preserve">who diligently labor and serve</w:t>
      </w:r>
    </w:p>
    <w:p>
      <w:pPr>
        <w:pStyle w:val="BodyText"/>
      </w:pPr>
      <w:r>
        <w:rPr>
          <w:b/>
          <w:bCs/>
        </w:rPr>
        <w:t xml:space="preserve">0:08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healing of the sick, for the repose, pardon,</w:t>
      </w:r>
      <w:r>
        <w:t xml:space="preserve"> </w:t>
      </w:r>
      <w:r>
        <w:rPr>
          <w:i/>
          <w:iCs/>
        </w:rPr>
        <w:t xml:space="preserve">blessed memory, and forgiveness of sins of all</w:t>
      </w:r>
      <w:r>
        <w:t xml:space="preserve"> </w:t>
      </w:r>
      <w:r>
        <w:rPr>
          <w:i/>
          <w:iCs/>
        </w:rPr>
        <w:t xml:space="preserve">Orthodox who have fallen asleep.</w:t>
      </w:r>
    </w:p>
    <w:p>
      <w:pPr>
        <w:pStyle w:val="BodyText"/>
      </w:pPr>
      <w:r>
        <w:rPr>
          <w:b/>
          <w:bCs/>
        </w:rPr>
        <w:t xml:space="preserve">0:20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For the salvation of all the people here present, and</w:t>
      </w:r>
      <w:r>
        <w:t xml:space="preserve"> </w:t>
      </w:r>
      <w:r>
        <w:rPr>
          <w:i/>
          <w:iCs/>
        </w:rPr>
        <w:t xml:space="preserve">for those they have in mind.</w:t>
      </w:r>
    </w:p>
    <w:p>
      <w:pPr>
        <w:pStyle w:val="BodyText"/>
      </w:pPr>
      <w:r>
        <w:rPr>
          <w:b/>
          <w:bCs/>
        </w:rPr>
        <w:t xml:space="preserve">0:28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rPr>
          <w:i/>
          <w:iCs/>
        </w:rPr>
        <w:t xml:space="preserve">And for all mankind!</w:t>
      </w:r>
    </w:p>
    <w:p>
      <w:pPr>
        <w:pStyle w:val="BodyText"/>
      </w:pPr>
      <w:r>
        <w:rPr>
          <w:b/>
          <w:bCs/>
        </w:rPr>
        <w:t xml:space="preserve">0:35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FIRST DEACON</w:t>
      </w:r>
    </w:p>
    <w:p>
      <w:pPr>
        <w:pStyle w:val="BodyText"/>
      </w:pPr>
      <w:r>
        <w:t xml:space="preserve">Returns to the high place, makes the usual reverences,</w:t>
      </w:r>
      <w:r>
        <w:t xml:space="preserve"> </w:t>
      </w:r>
      <w:r>
        <w:t xml:space="preserve">and receives a blessing from the Bishop, kissing His</w:t>
      </w:r>
      <w:r>
        <w:t xml:space="preserve"> </w:t>
      </w:r>
      <w:r>
        <w:t xml:space="preserve">hand and shoulder.</w:t>
      </w:r>
    </w:p>
    <w:p>
      <w:pPr>
        <w:pStyle w:val="BodyText"/>
      </w:pPr>
      <w:r>
        <w:rPr>
          <w:b/>
          <w:bCs/>
        </w:rPr>
        <w:t xml:space="preserve">1:00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SECOND DEACON</w:t>
      </w:r>
    </w:p>
    <w:p>
      <w:pPr>
        <w:pStyle w:val="BodyText"/>
      </w:pPr>
      <w:r>
        <w:t xml:space="preserve">Goes out the south door, to give the litany before the</w:t>
      </w:r>
      <w:r>
        <w:t xml:space="preserve"> </w:t>
      </w:r>
      <w:r>
        <w:t xml:space="preserve">Lords Prayer in the usual fashion (pgs 140-143)</w:t>
      </w:r>
    </w:p>
    <w:bookmarkEnd w:id="49"/>
    <w:bookmarkStart w:id="50" w:name="after-communion"/>
    <w:p>
      <w:pPr>
        <w:pStyle w:val="Heading2"/>
      </w:pPr>
      <w:r>
        <w:t xml:space="preserve">After Communion</w:t>
      </w:r>
    </w:p>
    <w:p>
      <w:pPr>
        <w:pStyle w:val="FirstParagraph"/>
      </w:pPr>
      <w:r>
        <w:rPr>
          <w:i/>
          <w:iCs/>
        </w:rPr>
        <w:t xml:space="preserve">clip 34 · 1:22 · 51:51 in the video</w:t>
      </w:r>
    </w:p>
    <w:p>
      <w:pPr>
        <w:pStyle w:val="BlockText"/>
      </w:pPr>
      <w:r>
        <w:t xml:space="preserve">Holy Communion now proceeds in the usual fashion.</w:t>
      </w:r>
    </w:p>
    <w:p>
      <w:pPr>
        <w:pStyle w:val="BlockText"/>
      </w:pPr>
      <w:r>
        <w:t xml:space="preserve">The clergy in order of rank receive the body,</w:t>
      </w:r>
      <w:r>
        <w:t xml:space="preserve"> </w:t>
      </w:r>
      <w:r>
        <w:t xml:space="preserve">from the Bishop, stating their rank and name,</w:t>
      </w:r>
      <w:r>
        <w:t xml:space="preserve"> </w:t>
      </w:r>
      <w:r>
        <w:t xml:space="preserve">and kissing the Bishops hand and shoulder.</w:t>
      </w:r>
    </w:p>
    <w:p>
      <w:pPr>
        <w:pStyle w:val="BlockText"/>
      </w:pPr>
      <w:r>
        <w:t xml:space="preserve">And again receiving the precious blood in the</w:t>
      </w:r>
      <w:r>
        <w:t xml:space="preserve"> </w:t>
      </w:r>
      <w:r>
        <w:t xml:space="preserve">usual manner.</w:t>
      </w:r>
    </w:p>
    <w:p>
      <w:pPr>
        <w:pStyle w:val="BlockText"/>
      </w:pPr>
      <w:r>
        <w:t xml:space="preserve">The video continues after the clergy and faithful</w:t>
      </w:r>
      <w:r>
        <w:t xml:space="preserve"> </w:t>
      </w:r>
      <w:r>
        <w:t xml:space="preserve">have received communion.</w:t>
      </w:r>
    </w:p>
    <w:bookmarkEnd w:id="50"/>
    <w:bookmarkStart w:id="51" w:name="litany-of-thanksgiving"/>
    <w:p>
      <w:pPr>
        <w:pStyle w:val="Heading2"/>
      </w:pPr>
      <w:r>
        <w:t xml:space="preserve">Litany of Thanksgiving</w:t>
      </w:r>
    </w:p>
    <w:p>
      <w:pPr>
        <w:pStyle w:val="FirstParagraph"/>
      </w:pPr>
      <w:r>
        <w:rPr>
          <w:i/>
          <w:iCs/>
        </w:rPr>
        <w:t xml:space="preserve">clip 35 · 1:17 · 53:30 in the video</w:t>
      </w:r>
    </w:p>
    <w:p>
      <w:pPr>
        <w:pStyle w:val="BlockText"/>
      </w:pPr>
      <w:r>
        <w:t xml:space="preserve">Litany of Thanksgiving</w:t>
      </w:r>
    </w:p>
    <w:bookmarkEnd w:id="51"/>
    <w:bookmarkStart w:id="52" w:name="final-blessing-and-many-years"/>
    <w:p>
      <w:pPr>
        <w:pStyle w:val="Heading2"/>
      </w:pPr>
      <w:r>
        <w:t xml:space="preserve">Final blessing and Many Years</w:t>
      </w:r>
    </w:p>
    <w:p>
      <w:pPr>
        <w:pStyle w:val="FirstParagraph"/>
      </w:pPr>
      <w:r>
        <w:rPr>
          <w:i/>
          <w:iCs/>
        </w:rPr>
        <w:t xml:space="preserve">clip 36 · 4:07 · 54:53 in the video</w:t>
      </w:r>
    </w:p>
    <w:p>
      <w:pPr>
        <w:pStyle w:val="BlockText"/>
      </w:pPr>
      <w:r>
        <w:t xml:space="preserve">Final blessing and Many Years</w:t>
      </w:r>
    </w:p>
    <w:bookmarkEnd w:id="52"/>
    <w:bookmarkStart w:id="5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i/>
          <w:iCs/>
        </w:rPr>
        <w:t xml:space="preserve">clip 37 · 0:21 · 59:06 in the video</w:t>
      </w:r>
    </w:p>
    <w:p>
      <w:pPr>
        <w:pStyle w:val="BlockText"/>
      </w:pPr>
      <w:r>
        <w:t xml:space="preserve">Conclusion</w:t>
      </w:r>
    </w:p>
    <w:bookmarkEnd w:id="53"/>
    <w:bookmarkStart w:id="54" w:name="glossary"/>
    <w:p>
      <w:pPr>
        <w:pStyle w:val="Heading2"/>
      </w:pPr>
      <w:r>
        <w:t xml:space="preserve">Glossary</w:t>
      </w:r>
    </w:p>
    <w:p>
      <w:pPr>
        <w:pStyle w:val="FirstParagraph"/>
      </w:pPr>
      <w:r>
        <w:rPr>
          <w:i/>
          <w:iCs/>
        </w:rPr>
        <w:t xml:space="preserve">Appendix A</w:t>
      </w:r>
    </w:p>
    <w:p>
      <w:pPr>
        <w:pStyle w:val="BodyText"/>
      </w:pPr>
      <w:r>
        <w:rPr>
          <w:b/>
          <w:bCs/>
        </w:rPr>
        <w:t xml:space="preserve">Dikirion</w:t>
      </w:r>
      <w:r>
        <w:t xml:space="preserve"> </w:t>
      </w:r>
      <w:r>
        <w:t xml:space="preserve">— the two-branched candlestick, signifying the two</w:t>
      </w:r>
      <w:r>
        <w:t xml:space="preserve"> </w:t>
      </w:r>
      <w:r>
        <w:t xml:space="preserve">natures of Christ.</w:t>
      </w:r>
      <w:r>
        <w:t xml:space="preserve"> </w:t>
      </w:r>
      <w:r>
        <w:rPr>
          <w:b/>
          <w:bCs/>
        </w:rPr>
        <w:t xml:space="preserve">Trikirion</w:t>
      </w:r>
      <w:r>
        <w:t xml:space="preserve"> </w:t>
      </w:r>
      <w:r>
        <w:t xml:space="preserve">— the three-branched candlestick,</w:t>
      </w:r>
      <w:r>
        <w:t xml:space="preserve"> </w:t>
      </w:r>
      <w:r>
        <w:t xml:space="preserve">signifying the Trinity.</w:t>
      </w:r>
    </w:p>
    <w:p>
      <w:pPr>
        <w:pStyle w:val="BodyText"/>
      </w:pPr>
      <w:r>
        <w:rPr>
          <w:b/>
          <w:bCs/>
        </w:rPr>
        <w:t xml:space="preserve">Zhezl</w:t>
      </w:r>
      <w:r>
        <w:t xml:space="preserve"> </w:t>
      </w:r>
      <w:r>
        <w:t xml:space="preserve">— the bishop’s staff. Written</w:t>
      </w:r>
      <w:r>
        <w:t xml:space="preserve"> </w:t>
      </w:r>
      <w:r>
        <w:rPr>
          <w:i/>
          <w:iCs/>
        </w:rPr>
        <w:t xml:space="preserve">jezel</w:t>
      </w:r>
      <w:r>
        <w:t xml:space="preserve"> </w:t>
      </w:r>
      <w:r>
        <w:t xml:space="preserve">in some of the</w:t>
      </w:r>
      <w:r>
        <w:t xml:space="preserve"> </w:t>
      </w:r>
      <w:r>
        <w:t xml:space="preserve">notes; the same object is called simply</w:t>
      </w:r>
      <w:r>
        <w:t xml:space="preserve"> </w:t>
      </w:r>
      <w:r>
        <w:t xml:space="preserve">“the staff”</w:t>
      </w:r>
      <w:r>
        <w:t xml:space="preserve"> </w:t>
      </w:r>
      <w:r>
        <w:t xml:space="preserve">elsewhere, and</w:t>
      </w:r>
      <w:r>
        <w:t xml:space="preserve"> </w:t>
      </w:r>
      <w:r>
        <w:t xml:space="preserve">one spelling should win before this is published.</w:t>
      </w:r>
    </w:p>
    <w:p>
      <w:pPr>
        <w:pStyle w:val="BodyText"/>
      </w:pPr>
      <w:r>
        <w:rPr>
          <w:b/>
          <w:bCs/>
        </w:rPr>
        <w:t xml:space="preserve">Orlets</w:t>
      </w:r>
      <w:r>
        <w:t xml:space="preserve"> </w:t>
      </w:r>
      <w:r>
        <w:t xml:space="preserve">— the eagle rug the bishop stands on.</w:t>
      </w:r>
    </w:p>
    <w:bookmarkEnd w:id="54"/>
    <w:bookmarkStart w:id="55" w:name="assigning-subdeacons-and-altar-servers"/>
    <w:p>
      <w:pPr>
        <w:pStyle w:val="Heading2"/>
      </w:pPr>
      <w:r>
        <w:t xml:space="preserve">Assigning Subdeacons and Altar Servers</w:t>
      </w:r>
    </w:p>
    <w:p>
      <w:pPr>
        <w:pStyle w:val="FirstParagraph"/>
      </w:pPr>
      <w:r>
        <w:rPr>
          <w:i/>
          <w:iCs/>
        </w:rPr>
        <w:t xml:space="preserve">Appendix B</w:t>
      </w:r>
    </w:p>
    <w:p>
      <w:pPr>
        <w:pStyle w:val="BodyText"/>
      </w:pPr>
      <w:r>
        <w:t xml:space="preserve">The rubrics above call on subdeacons throughout. You may have to</w:t>
      </w:r>
      <w:r>
        <w:t xml:space="preserve"> </w:t>
      </w:r>
      <w:r>
        <w:t xml:space="preserve">appoint one or even two subdeacons choosing adult, experienced</w:t>
      </w:r>
      <w:r>
        <w:t xml:space="preserve"> </w:t>
      </w:r>
      <w:r>
        <w:t xml:space="preserve">altar servers for the role. They should be vested and know the</w:t>
      </w:r>
      <w:r>
        <w:t xml:space="preserve"> </w:t>
      </w:r>
      <w:r>
        <w:t xml:space="preserve">whole sequence beforehand — this is not a role to hand to someone</w:t>
      </w:r>
      <w:r>
        <w:t xml:space="preserve"> </w:t>
      </w:r>
      <w:r>
        <w:t xml:space="preserve">on the day. Another option is to have deacons act as subdeacons.</w:t>
      </w:r>
    </w:p>
    <w:p>
      <w:pPr>
        <w:pStyle w:val="BodyText"/>
      </w:pPr>
      <w:r>
        <w:t xml:space="preserve">Where there are no subdeacons, the two senior altar servers,</w:t>
      </w:r>
      <w:r>
        <w:t xml:space="preserve"> </w:t>
      </w:r>
      <w:r>
        <w:t xml:space="preserve">unless blessed to do so</w:t>
      </w:r>
      <w:r>
        <w:t xml:space="preserve"> </w:t>
      </w:r>
      <w:r>
        <w:t xml:space="preserve">do not vest as subdeacons</w:t>
      </w:r>
      <w:r>
        <w:t xml:space="preserve"> </w:t>
      </w:r>
      <w:r>
        <w:t xml:space="preserve">and do not handle the dikirion and trikirion at the blessing.</w:t>
      </w:r>
    </w:p>
    <w:p>
      <w:pPr>
        <w:pStyle w:val="BodyText"/>
      </w:pPr>
      <w:r>
        <w:t xml:space="preserve">Another important role, is the altar server who will bring out the</w:t>
      </w:r>
      <w:r>
        <w:t xml:space="preserve"> </w:t>
      </w:r>
      <w:r>
        <w:t xml:space="preserve">bowl, pitcher and towel for the washing of the Bishops hands.</w:t>
      </w:r>
      <w:r>
        <w:t xml:space="preserve"> </w:t>
      </w:r>
      <w:r>
        <w:t xml:space="preserve">Usually this is a junior server who will be greatly encouraged by</w:t>
      </w:r>
      <w:r>
        <w:t xml:space="preserve"> </w:t>
      </w:r>
      <w:r>
        <w:t xml:space="preserve">playing this important role.</w:t>
      </w:r>
    </w:p>
    <w:p>
      <w:pPr>
        <w:pStyle w:val="BodyText"/>
      </w:pPr>
      <w:r>
        <w:t xml:space="preserve">Optimally you will have at least two more adult servers who will carry</w:t>
      </w:r>
      <w:r>
        <w:t xml:space="preserve"> </w:t>
      </w:r>
      <w:r>
        <w:t xml:space="preserve">the fans, and who will keep an eye on things on</w:t>
      </w:r>
      <w:r>
        <w:t xml:space="preserve"> </w:t>
      </w:r>
      <w:r>
        <w:t xml:space="preserve">the north and south sides of the altar is a good idea. They should</w:t>
      </w:r>
      <w:r>
        <w:t xml:space="preserve"> </w:t>
      </w:r>
      <w:r>
        <w:t xml:space="preserve">watch the subdeacons for direction, and can be a great help in</w:t>
      </w:r>
      <w:r>
        <w:t xml:space="preserve"> </w:t>
      </w:r>
      <w:r>
        <w:t xml:space="preserve">keeping things running smoothly by paying attention.</w:t>
      </w:r>
    </w:p>
    <w:p>
      <w:pPr>
        <w:pStyle w:val="BodyText"/>
      </w:pPr>
      <w:r>
        <w:t xml:space="preserve">Additional altar servers can carry lamps in the entrances, and should</w:t>
      </w:r>
      <w:r>
        <w:t xml:space="preserve"> </w:t>
      </w:r>
      <w:r>
        <w:t xml:space="preserve">behind the other clergy and servers. See the little and great entrances</w:t>
      </w:r>
      <w:r>
        <w:t xml:space="preserve"> </w:t>
      </w:r>
      <w:r>
        <w:t xml:space="preserve">for details. Also try to line the servers up symmetrically if possible:</w:t>
      </w:r>
      <w:r>
        <w:t xml:space="preserve"> </w:t>
      </w:r>
      <w:r>
        <w:t xml:space="preserve">for example if you have two smaller boys carrying lamps and one larger boy,</w:t>
      </w:r>
      <w:r>
        <w:t xml:space="preserve"> </w:t>
      </w:r>
      <w:r>
        <w:t xml:space="preserve">the larger boy should be in the middle.</w:t>
      </w:r>
    </w:p>
    <w:bookmarkEnd w:id="55"/>
    <w:bookmarkStart w:id="56" w:name="X02d85d90e144432385f01c7248d9422a4b17dd7"/>
    <w:p>
      <w:pPr>
        <w:pStyle w:val="Heading2"/>
      </w:pPr>
      <w:r>
        <w:t xml:space="preserve">A Note on the Spiritual role of Altar Servers</w:t>
      </w:r>
    </w:p>
    <w:p>
      <w:pPr>
        <w:pStyle w:val="FirstParagraph"/>
      </w:pPr>
      <w:r>
        <w:rPr>
          <w:i/>
          <w:iCs/>
        </w:rPr>
        <w:t xml:space="preserve">Appendix C</w:t>
      </w:r>
    </w:p>
    <w:p>
      <w:pPr>
        <w:pStyle w:val="BodyText"/>
      </w:pPr>
      <w:r>
        <w:t xml:space="preserve">The following analogy may be useful in helping younger boys to stay focused</w:t>
      </w:r>
      <w:r>
        <w:t xml:space="preserve"> </w:t>
      </w:r>
      <w:r>
        <w:t xml:space="preserve">and on task:</w:t>
      </w:r>
    </w:p>
    <w:p>
      <w:pPr>
        <w:pStyle w:val="BodyText"/>
      </w:pPr>
      <w:r>
        <w:t xml:space="preserve">Christians, and especially Orthodox Christians are like God’s special forces.</w:t>
      </w:r>
      <w:r>
        <w:t xml:space="preserve"> </w:t>
      </w:r>
      <w:r>
        <w:t xml:space="preserve">We are in the world taking back territory that has been stolen by the evil</w:t>
      </w:r>
      <w:r>
        <w:t xml:space="preserve"> </w:t>
      </w:r>
      <w:r>
        <w:t xml:space="preserve">one.</w:t>
      </w:r>
    </w:p>
    <w:p>
      <w:pPr>
        <w:pStyle w:val="BodyText"/>
      </w:pPr>
      <w:r>
        <w:t xml:space="preserve">The temple in which we meet is like a protected forward fort in enemy territory.</w:t>
      </w:r>
      <w:r>
        <w:t xml:space="preserve"> </w:t>
      </w:r>
      <w:r>
        <w:t xml:space="preserve">When we are in the temple, we are in a safe place, with more protection from</w:t>
      </w:r>
      <w:r>
        <w:t xml:space="preserve"> </w:t>
      </w:r>
      <w:r>
        <w:t xml:space="preserve">evil than in the outside world. We come to the temple to be healed from our</w:t>
      </w:r>
      <w:r>
        <w:t xml:space="preserve"> </w:t>
      </w:r>
      <w:r>
        <w:t xml:space="preserve">wounds, to rest, and to be trained for the next battle.</w:t>
      </w:r>
    </w:p>
    <w:p>
      <w:pPr>
        <w:pStyle w:val="BodyText"/>
      </w:pPr>
      <w:r>
        <w:t xml:space="preserve">But at any fort you will always have guards, and that is precisely what the</w:t>
      </w:r>
      <w:r>
        <w:t xml:space="preserve"> </w:t>
      </w:r>
      <w:r>
        <w:t xml:space="preserve">altar servers are. And the more alert and focused the servers on their duty</w:t>
      </w:r>
      <w:r>
        <w:t xml:space="preserve"> </w:t>
      </w:r>
      <w:r>
        <w:t xml:space="preserve">no matter how small it may seem, the harder time the enemy will have in attacking</w:t>
      </w:r>
      <w:r>
        <w:t xml:space="preserve"> </w:t>
      </w:r>
      <w:r>
        <w:t xml:space="preserve">our fort.</w:t>
      </w:r>
    </w:p>
    <w:bookmarkEnd w:id="56"/>
    <w:bookmarkStart w:id="60" w:name="X5aee2e88d629e526295b2657da9d1aa444f00b7"/>
    <w:p>
      <w:pPr>
        <w:pStyle w:val="Heading2"/>
      </w:pPr>
      <w:r>
        <w:t xml:space="preserve">Serving with More or Less than Two Deacons</w:t>
      </w:r>
    </w:p>
    <w:p>
      <w:pPr>
        <w:pStyle w:val="FirstParagraph"/>
      </w:pPr>
      <w:r>
        <w:rPr>
          <w:i/>
          <w:iCs/>
        </w:rPr>
        <w:t xml:space="preserve">Appendix D</w:t>
      </w:r>
    </w:p>
    <w:p>
      <w:pPr>
        <w:pStyle w:val="BodyText"/>
      </w:pPr>
      <w:r>
        <w:t xml:space="preserve">The rubrics and video above have assumed two deacons, which is the normal case</w:t>
      </w:r>
      <w:r>
        <w:t xml:space="preserve"> </w:t>
      </w:r>
      <w:r>
        <w:t xml:space="preserve">at a hierarchical liturgy. Where fewer are available the duties do</w:t>
      </w:r>
      <w:r>
        <w:t xml:space="preserve"> </w:t>
      </w:r>
      <w:r>
        <w:t xml:space="preserve">not disappear; they are reassigned.</w:t>
      </w:r>
    </w:p>
    <w:p>
      <w:pPr>
        <w:pStyle w:val="BodyText"/>
      </w:pPr>
      <w:r>
        <w:t xml:space="preserve">With one deacon, he takes the first and second deacon’s part throughout, and</w:t>
      </w:r>
      <w:r>
        <w:t xml:space="preserve"> </w:t>
      </w:r>
      <w:r>
        <w:t xml:space="preserve">the litanies that would alternate fall to him.</w:t>
      </w:r>
    </w:p>
    <w:p>
      <w:pPr>
        <w:pStyle w:val="BodyText"/>
      </w:pPr>
      <w:r>
        <w:rPr>
          <w:i/>
          <w:iCs/>
        </w:rPr>
        <w:t xml:space="preserve">Consult the Bishop or your</w:t>
      </w:r>
      <w:r>
        <w:t xml:space="preserve"> </w:t>
      </w:r>
      <w:r>
        <w:rPr>
          <w:i/>
          <w:iCs/>
        </w:rPr>
        <w:t xml:space="preserve">Dean to determine how to handle the</w:t>
      </w:r>
      <w:r>
        <w:rPr>
          <w:i/>
          <w:iCs/>
        </w:rPr>
        <w:t xml:space="preserve"> </w:t>
      </w:r>
      <w:r>
        <w:rPr>
          <w:i/>
          <w:iCs/>
        </w:rPr>
        <w:t xml:space="preserve">“washing of the hands”</w:t>
      </w:r>
      <w:r>
        <w:rPr>
          <w:i/>
          <w:iCs/>
        </w:rPr>
        <w:t xml:space="preserve">, and censing</w:t>
      </w:r>
      <w:r>
        <w:t xml:space="preserve"> </w:t>
      </w:r>
      <w:r>
        <w:rPr>
          <w:i/>
          <w:iCs/>
        </w:rPr>
        <w:t xml:space="preserve">during the Cherubic Hymn, which are normally done simultaneously with the</w:t>
      </w:r>
      <w:r>
        <w:rPr>
          <w:i/>
          <w:iCs/>
        </w:rPr>
        <w:t xml:space="preserve"> </w:t>
      </w:r>
      <w:r>
        <w:rPr>
          <w:i/>
          <w:iCs/>
        </w:rPr>
        <w:t xml:space="preserve">second Deacon</w:t>
      </w:r>
    </w:p>
    <w:p>
      <w:pPr>
        <w:pStyle w:val="BodyText"/>
      </w:pPr>
      <w:r>
        <w:t xml:space="preserve">Where there are more than two deacons, the third and fourth deacons are given</w:t>
      </w:r>
      <w:r>
        <w:t xml:space="preserve"> </w:t>
      </w:r>
      <w:r>
        <w:t xml:space="preserve">some of the roles of the second deacon, and subdeacons as well.</w:t>
      </w:r>
    </w:p>
    <w:p>
      <w:pPr>
        <w:pStyle w:val="BodyText"/>
      </w:pPr>
      <w:r>
        <w:t xml:space="preserve">The following chart shows the typical roles for 2-8 Deacons serving at a</w:t>
      </w:r>
      <w:r>
        <w:t xml:space="preserve"> </w:t>
      </w:r>
      <w:r>
        <w:t xml:space="preserve">liturgy. Read across for each liturgical action, and stop at the column</w:t>
      </w:r>
      <w:r>
        <w:t xml:space="preserve"> </w:t>
      </w:r>
      <w:r>
        <w:t xml:space="preserve">for the number of deacons serving. That will determine which deacon(s)</w:t>
      </w:r>
      <w:r>
        <w:t xml:space="preserve"> </w:t>
      </w:r>
      <w:r>
        <w:t xml:space="preserve">perform that role.</w:t>
      </w:r>
    </w:p>
    <w:p>
      <w:pPr>
        <w:pStyle w:val="BodyText"/>
      </w:pPr>
      <w:r>
        <w:rPr>
          <w:i/>
          <w:iCs/>
        </w:rPr>
        <w:t xml:space="preserve">Note: If there are less than 4 deacons, the Trikiri and Dikiri are carried</w:t>
      </w:r>
      <w:r>
        <w:rPr>
          <w:i/>
          <w:iCs/>
        </w:rPr>
        <w:t xml:space="preserve"> </w:t>
      </w:r>
      <w:r>
        <w:rPr>
          <w:i/>
          <w:iCs/>
        </w:rPr>
        <w:t xml:space="preserve">by Subdeacons, and the Fans by either subdeacons or altar servers.</w:t>
      </w:r>
    </w:p>
    <w:p>
      <w:pPr>
        <w:pStyle w:val="BodyText"/>
      </w:pPr>
      <w:r>
        <w:t xml:space="preserve">A version sized to be cut out and kept in a service book is at the</w:t>
      </w:r>
      <w:r>
        <w:t xml:space="preserve"> </w:t>
      </w:r>
      <w:r>
        <w:t xml:space="preserve">end of this document, under</w:t>
      </w:r>
      <w:r>
        <w:t xml:space="preserve"> </w:t>
      </w:r>
      <w:r>
        <w:rPr>
          <w:b/>
          <w:bCs/>
        </w:rPr>
        <w:t xml:space="preserve">Pages to Cut Out</w:t>
      </w:r>
      <w:r>
        <w:t xml:space="preserve">.</w:t>
      </w:r>
    </w:p>
    <w:p>
      <w:pPr>
        <w:pStyle w:val="CaptionedFigure"/>
      </w:pPr>
      <w:r>
        <w:drawing>
          <wp:inline>
            <wp:extent cx="5334000" cy="8540750"/>
            <wp:effectExtent b="0" l="0" r="0" t="0"/>
            <wp:docPr descr="Roles for concelebrating deacons" title="card" id="58" name="Picture"/>
            <a:graphic>
              <a:graphicData uri="http://schemas.openxmlformats.org/drawingml/2006/picture">
                <pic:pic>
                  <pic:nvPicPr>
                    <pic:cNvPr descr="../art/roles_chart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40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Roles for concelebrating deacons</w:t>
      </w:r>
    </w:p>
    <w:bookmarkEnd w:id="60"/>
    <w:bookmarkStart w:id="70" w:name="Xeda5c1a04f610f08783f393c914971c996e3d7b"/>
    <w:p>
      <w:pPr>
        <w:pStyle w:val="Heading2"/>
      </w:pPr>
      <w:r>
        <w:t xml:space="preserve">Pages to Cut Out and Add to the Liturgy Book</w:t>
      </w:r>
    </w:p>
    <w:p>
      <w:pPr>
        <w:pStyle w:val="FirstParagraph"/>
      </w:pPr>
      <w:r>
        <w:rPr>
          <w:i/>
          <w:iCs/>
        </w:rPr>
        <w:t xml:space="preserve">Appendix E</w:t>
      </w:r>
    </w:p>
    <w:p>
      <w:pPr>
        <w:pStyle w:val="BodyText"/>
      </w:pPr>
      <w:r>
        <w:t xml:space="preserve">Where a hierarchical liturgy departs from the ordinary one, the difference</w:t>
      </w:r>
      <w:r>
        <w:t xml:space="preserve"> </w:t>
      </w:r>
      <w:r>
        <w:t xml:space="preserve">is easier to keep in the book than in the head. The pages below are set to</w:t>
      </w:r>
      <w:r>
        <w:t xml:space="preserve"> </w:t>
      </w:r>
      <w:r>
        <w:t xml:space="preserve">the size and type of the service book itself, so a printed one can take the</w:t>
      </w:r>
      <w:r>
        <w:t xml:space="preserve"> </w:t>
      </w:r>
      <w:r>
        <w:t xml:space="preserve">place of the handwritten note most of us end up making.</w:t>
      </w:r>
    </w:p>
    <w:p>
      <w:pPr>
        <w:pStyle w:val="BodyText"/>
      </w:pPr>
      <w:r>
        <w:t xml:space="preserve">Each is printed on one side only: paste the blank side over the page it</w:t>
      </w:r>
      <w:r>
        <w:t xml:space="preserve"> </w:t>
      </w:r>
      <w:r>
        <w:t xml:space="preserve">replaces, and where a piece spans two facing pages, fold it down the middle</w:t>
      </w:r>
      <w:r>
        <w:t xml:space="preserve"> </w:t>
      </w:r>
      <w:r>
        <w:t xml:space="preserve">into the gutter first.</w:t>
      </w:r>
    </w:p>
    <w:p>
      <w:pPr>
        <w:pStyle w:val="BodyText"/>
      </w:pPr>
      <w:r>
        <w:t xml:space="preserve">The sheets themselves are gathered at the end of this document,</w:t>
      </w:r>
      <w:r>
        <w:t xml:space="preserve"> </w:t>
      </w:r>
      <w:r>
        <w:t xml:space="preserve">under</w:t>
      </w:r>
      <w:r>
        <w:t xml:space="preserve"> </w:t>
      </w:r>
      <w:r>
        <w:rPr>
          <w:b/>
          <w:bCs/>
        </w:rPr>
        <w:t xml:space="preserve">Pages to Cut Out</w:t>
      </w:r>
      <w:r>
        <w:t xml:space="preserve">, each at the size it should be cut to.</w:t>
      </w:r>
    </w:p>
    <w:p>
      <w:pPr>
        <w:pStyle w:val="BodyText"/>
      </w:pPr>
      <w:r>
        <w:rPr>
          <w:b/>
          <w:bCs/>
        </w:rPr>
        <w:t xml:space="preserve">Page 56 — the completion of the vesting.</w:t>
      </w:r>
      <w:r>
        <w:t xml:space="preserve"> </w:t>
      </w:r>
      <w:r>
        <w:t xml:space="preserve">This page adds rubrics for the</w:t>
      </w:r>
      <w:r>
        <w:t xml:space="preserve"> </w:t>
      </w:r>
      <w:r>
        <w:t xml:space="preserve">completion of the vesting of the Bishop; it is pasted over page 56.</w:t>
      </w:r>
    </w:p>
    <w:p>
      <w:pPr>
        <w:pStyle w:val="CaptionedFigure"/>
      </w:pPr>
      <w:r>
        <w:drawing>
          <wp:inline>
            <wp:extent cx="5334000" cy="8644758"/>
            <wp:effectExtent b="0" l="0" r="0" t="0"/>
            <wp:docPr descr="Page 56, the completion of the vesting" title="card 3.625x5.875" id="62" name="Picture"/>
            <a:graphic>
              <a:graphicData uri="http://schemas.openxmlformats.org/drawingml/2006/picture">
                <pic:pic>
                  <pic:nvPicPr>
                    <pic:cNvPr descr="../art/page_56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4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Page 56, the completion of the vesting</w:t>
      </w:r>
    </w:p>
    <w:p>
      <w:pPr>
        <w:pStyle w:val="BodyText"/>
      </w:pPr>
      <w:r>
        <w:rPr>
          <w:b/>
          <w:bCs/>
        </w:rPr>
        <w:t xml:space="preserve">Pages 64–65 — the entrance prayers.</w:t>
      </w:r>
      <w:r>
        <w:t xml:space="preserve"> </w:t>
      </w:r>
      <w:r>
        <w:t xml:space="preserve">The ordinary entrance prayers, with</w:t>
      </w:r>
      <w:r>
        <w:t xml:space="preserve"> </w:t>
      </w:r>
      <w:r>
        <w:t xml:space="preserve">the hierarchical addition set where it belongs: after the priest’s prayer</w:t>
      </w:r>
      <w:r>
        <w:t xml:space="preserve"> </w:t>
      </w:r>
      <w:r>
        <w:t xml:space="preserve">the deacon and choir intone</w:t>
      </w:r>
      <w:r>
        <w:t xml:space="preserve"> </w:t>
      </w:r>
      <w:r>
        <w:rPr>
          <w:i/>
          <w:iCs/>
        </w:rPr>
        <w:t xml:space="preserve">Ton Despótēn</w:t>
      </w:r>
      <w:r>
        <w:t xml:space="preserve">, which is answered often and</w:t>
      </w:r>
      <w:r>
        <w:t xml:space="preserve"> </w:t>
      </w:r>
      <w:r>
        <w:t xml:space="preserve">mispronounced easily, so it is given here with its pronunciation. The</w:t>
      </w:r>
      <w:r>
        <w:t xml:space="preserve"> </w:t>
      </w:r>
      <w:r>
        <w:t xml:space="preserve">ordinary rite then resumes on page 65, undisturbed.</w:t>
      </w:r>
    </w:p>
    <w:p>
      <w:pPr>
        <w:pStyle w:val="CaptionedFigure"/>
      </w:pPr>
      <w:r>
        <w:drawing>
          <wp:inline>
            <wp:extent cx="5334000" cy="4322379"/>
            <wp:effectExtent b="0" l="0" r="0" t="0"/>
            <wp:docPr descr="Pages 64-65, the entrance prayers" title="card 7.25x5.875" id="65" name="Picture"/>
            <a:graphic>
              <a:graphicData uri="http://schemas.openxmlformats.org/drawingml/2006/picture">
                <pic:pic>
                  <pic:nvPicPr>
                    <pic:cNvPr descr="../art/insert_64_65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2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Pages 64-65, the entrance prayers</w:t>
      </w:r>
    </w:p>
    <w:p>
      <w:pPr>
        <w:pStyle w:val="BodyText"/>
      </w:pPr>
      <w:r>
        <w:rPr>
          <w:b/>
          <w:bCs/>
        </w:rPr>
        <w:t xml:space="preserve">Pages 136–137 — the great commemoration.</w:t>
      </w:r>
      <w:r>
        <w:t xml:space="preserve"> </w:t>
      </w:r>
      <w:r>
        <w:t xml:space="preserve">From the offering through</w:t>
      </w:r>
      <w:r>
        <w:t xml:space="preserve"> </w:t>
      </w:r>
      <w:r>
        <w:rPr>
          <w:i/>
          <w:iCs/>
        </w:rPr>
        <w:t xml:space="preserve">Is Polla Eti Despota</w:t>
      </w:r>
      <w:r>
        <w:t xml:space="preserve">. This one spans the open book, so it folds into the</w:t>
      </w:r>
      <w:r>
        <w:t xml:space="preserve"> </w:t>
      </w:r>
      <w:r>
        <w:t xml:space="preserve">gutter and is pasted over both facing pages.</w:t>
      </w:r>
    </w:p>
    <w:p>
      <w:pPr>
        <w:pStyle w:val="CaptionedFigure"/>
      </w:pPr>
      <w:r>
        <w:drawing>
          <wp:inline>
            <wp:extent cx="5334000" cy="4322379"/>
            <wp:effectExtent b="0" l="0" r="0" t="0"/>
            <wp:docPr descr="Pages 136-137 for a hierarchical liturgy" title="card 7.25x5.875" id="68" name="Picture"/>
            <a:graphic>
              <a:graphicData uri="http://schemas.openxmlformats.org/drawingml/2006/picture">
                <pic:pic>
                  <pic:nvPicPr>
                    <pic:cNvPr descr="../art/insert_136_137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2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Pages 136-137 for a hierarchical liturgy</w:t>
      </w:r>
    </w:p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0" Target="media/rId40.png" /><Relationship Type="http://schemas.openxmlformats.org/officeDocument/2006/relationships/image" Id="rId14" Target="media/rId14.png" /><Relationship Type="http://schemas.openxmlformats.org/officeDocument/2006/relationships/image" Id="rId67" Target="media/rId67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57" Target="media/rId57.png" /><Relationship Type="http://schemas.openxmlformats.org/officeDocument/2006/relationships/hyperlink" Id="rId9" Target="https://youtu.be/aRs9oqKMCd8" TargetMode="External" /><Relationship Type="http://schemas.openxmlformats.org/officeDocument/2006/relationships/hyperlink" Id="rId11" Target="printed.docx" TargetMode="External" /><Relationship Type="http://schemas.openxmlformats.org/officeDocument/2006/relationships/hyperlink" Id="rId10" Target="print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youtu.be/aRs9oqKMCd8" TargetMode="External" /><Relationship Type="http://schemas.openxmlformats.org/officeDocument/2006/relationships/hyperlink" Id="rId11" Target="printed.docx" TargetMode="External" /><Relationship Type="http://schemas.openxmlformats.org/officeDocument/2006/relationships/hyperlink" Id="rId10" Target="print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2026-09-16T15:25:30Z</dcterms:created>
  <dcterms:modified xsi:type="dcterms:W3CDTF">2026-09-16T15:25:30Z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